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94F5" w14:textId="7D4C6503" w:rsidR="00A811CE" w:rsidRDefault="00481BA8" w:rsidP="00481BA8">
      <w:pPr>
        <w:jc w:val="center"/>
        <w:rPr>
          <w:rFonts w:ascii="Raleway SemiBold" w:hAnsi="Raleway SemiBold"/>
          <w:b/>
          <w:bCs/>
          <w:color w:val="1F4E79" w:themeColor="accent5" w:themeShade="80"/>
          <w:sz w:val="36"/>
          <w:szCs w:val="36"/>
          <w:lang w:val="es-CL"/>
        </w:rPr>
      </w:pPr>
      <w:r w:rsidRPr="00481BA8">
        <w:rPr>
          <w:rFonts w:ascii="Raleway SemiBold" w:hAnsi="Raleway SemiBold"/>
          <w:b/>
          <w:bCs/>
          <w:color w:val="1F4E79" w:themeColor="accent5" w:themeShade="80"/>
          <w:sz w:val="36"/>
          <w:szCs w:val="36"/>
          <w:lang w:val="es-CL"/>
        </w:rPr>
        <w:t xml:space="preserve">Hacia Ciudades Inclusivas, Sostenibles </w:t>
      </w:r>
      <w:r>
        <w:rPr>
          <w:rFonts w:ascii="Raleway SemiBold" w:hAnsi="Raleway SemiBold"/>
          <w:b/>
          <w:bCs/>
          <w:color w:val="1F4E79" w:themeColor="accent5" w:themeShade="80"/>
          <w:sz w:val="36"/>
          <w:szCs w:val="36"/>
          <w:lang w:val="es-CL"/>
        </w:rPr>
        <w:t>e</w:t>
      </w:r>
      <w:r w:rsidRPr="00481BA8">
        <w:rPr>
          <w:rFonts w:ascii="Raleway SemiBold" w:hAnsi="Raleway SemiBold"/>
          <w:b/>
          <w:bCs/>
          <w:color w:val="1F4E79" w:themeColor="accent5" w:themeShade="80"/>
          <w:sz w:val="36"/>
          <w:szCs w:val="36"/>
          <w:lang w:val="es-CL"/>
        </w:rPr>
        <w:t xml:space="preserve"> Inteligentes:</w:t>
      </w:r>
      <w:r>
        <w:rPr>
          <w:rFonts w:ascii="Raleway SemiBold" w:hAnsi="Raleway SemiBold"/>
          <w:b/>
          <w:bCs/>
          <w:color w:val="1F4E79" w:themeColor="accent5" w:themeShade="80"/>
          <w:sz w:val="36"/>
          <w:szCs w:val="36"/>
          <w:lang w:val="es-CL"/>
        </w:rPr>
        <w:t xml:space="preserve"> </w:t>
      </w:r>
      <w:r w:rsidRPr="00481BA8">
        <w:rPr>
          <w:rFonts w:ascii="Raleway SemiBold" w:hAnsi="Raleway SemiBold"/>
          <w:b/>
          <w:bCs/>
          <w:color w:val="1F4E79" w:themeColor="accent5" w:themeShade="80"/>
          <w:sz w:val="36"/>
          <w:szCs w:val="36"/>
          <w:lang w:val="es-CL"/>
        </w:rPr>
        <w:t>Un Di</w:t>
      </w:r>
      <w:r>
        <w:rPr>
          <w:rFonts w:ascii="Raleway SemiBold" w:hAnsi="Raleway SemiBold"/>
          <w:b/>
          <w:bCs/>
          <w:color w:val="1F4E79" w:themeColor="accent5" w:themeShade="80"/>
          <w:sz w:val="36"/>
          <w:szCs w:val="36"/>
          <w:lang w:val="es-CL"/>
        </w:rPr>
        <w:t>á</w:t>
      </w:r>
      <w:r w:rsidRPr="00481BA8">
        <w:rPr>
          <w:rFonts w:ascii="Raleway SemiBold" w:hAnsi="Raleway SemiBold"/>
          <w:b/>
          <w:bCs/>
          <w:color w:val="1F4E79" w:themeColor="accent5" w:themeShade="80"/>
          <w:sz w:val="36"/>
          <w:szCs w:val="36"/>
          <w:lang w:val="es-CL"/>
        </w:rPr>
        <w:t>logo Nacional – Local</w:t>
      </w:r>
    </w:p>
    <w:p w14:paraId="7CE51A4B" w14:textId="5262D4A2" w:rsidR="00217B0F" w:rsidRDefault="00023041" w:rsidP="00481BA8">
      <w:pPr>
        <w:jc w:val="center"/>
        <w:rPr>
          <w:rFonts w:ascii="Raleway SemiBold" w:hAnsi="Raleway SemiBold" w:cstheme="minorHAnsi"/>
          <w:color w:val="7F7F7F" w:themeColor="text1" w:themeTint="80"/>
          <w:lang w:val="es-CL"/>
        </w:rPr>
      </w:pPr>
      <w:r>
        <w:rPr>
          <w:rFonts w:ascii="Raleway SemiBold" w:hAnsi="Raleway SemiBold" w:cstheme="minorHAnsi"/>
          <w:color w:val="7F7F7F" w:themeColor="text1" w:themeTint="80"/>
          <w:lang w:val="es-CL"/>
        </w:rPr>
        <w:br/>
      </w:r>
      <w:r w:rsidR="00481BA8" w:rsidRPr="00481BA8">
        <w:rPr>
          <w:rFonts w:ascii="Raleway SemiBold" w:hAnsi="Raleway SemiBold" w:cstheme="minorHAnsi"/>
          <w:color w:val="7F7F7F" w:themeColor="text1" w:themeTint="80"/>
          <w:lang w:val="es-CL"/>
        </w:rPr>
        <w:t xml:space="preserve">Buenos </w:t>
      </w:r>
      <w:r w:rsidR="00481BA8">
        <w:rPr>
          <w:rFonts w:ascii="Raleway SemiBold" w:hAnsi="Raleway SemiBold" w:cstheme="minorHAnsi"/>
          <w:color w:val="7F7F7F" w:themeColor="text1" w:themeTint="80"/>
          <w:lang w:val="es-CL"/>
        </w:rPr>
        <w:t>A</w:t>
      </w:r>
      <w:r w:rsidR="00481BA8" w:rsidRPr="00481BA8">
        <w:rPr>
          <w:rFonts w:ascii="Raleway SemiBold" w:hAnsi="Raleway SemiBold" w:cstheme="minorHAnsi"/>
          <w:color w:val="7F7F7F" w:themeColor="text1" w:themeTint="80"/>
          <w:lang w:val="es-CL"/>
        </w:rPr>
        <w:t>ires</w:t>
      </w:r>
      <w:r w:rsidR="00481BA8">
        <w:rPr>
          <w:rFonts w:ascii="Raleway SemiBold" w:hAnsi="Raleway SemiBold" w:cstheme="minorHAnsi"/>
          <w:color w:val="7F7F7F" w:themeColor="text1" w:themeTint="80"/>
          <w:lang w:val="es-CL"/>
        </w:rPr>
        <w:t>, n</w:t>
      </w:r>
      <w:r w:rsidR="00481BA8" w:rsidRPr="00481BA8">
        <w:rPr>
          <w:rFonts w:ascii="Raleway SemiBold" w:hAnsi="Raleway SemiBold" w:cstheme="minorHAnsi"/>
          <w:color w:val="7F7F7F" w:themeColor="text1" w:themeTint="80"/>
          <w:lang w:val="es-CL"/>
        </w:rPr>
        <w:t>oviembre 8, 2023</w:t>
      </w:r>
    </w:p>
    <w:p w14:paraId="252275C1" w14:textId="2300DFA5" w:rsidR="00023041" w:rsidRPr="00481BA8" w:rsidRDefault="00023041" w:rsidP="00481BA8">
      <w:pPr>
        <w:jc w:val="center"/>
        <w:rPr>
          <w:rFonts w:ascii="Raleway SemiBold" w:hAnsi="Raleway SemiBold" w:cstheme="minorHAnsi"/>
          <w:color w:val="7F7F7F" w:themeColor="text1" w:themeTint="80"/>
          <w:lang w:val="es-CL"/>
        </w:rPr>
      </w:pPr>
      <w:r>
        <w:rPr>
          <w:rFonts w:ascii="Raleway SemiBold" w:hAnsi="Raleway SemiBold" w:cstheme="minorHAnsi"/>
          <w:color w:val="7F7F7F" w:themeColor="text1" w:themeTint="80"/>
          <w:lang w:val="es-CL"/>
        </w:rPr>
        <w:t>Hotel Pestana</w:t>
      </w:r>
    </w:p>
    <w:p w14:paraId="7C2E9D9D" w14:textId="77777777" w:rsidR="00217B0F" w:rsidRPr="009605AB" w:rsidRDefault="00217B0F" w:rsidP="00A811CE">
      <w:pPr>
        <w:spacing w:before="240"/>
        <w:jc w:val="both"/>
        <w:rPr>
          <w:rFonts w:ascii="Raleway SemiBold" w:eastAsia="Times New Roman" w:hAnsi="Raleway SemiBold" w:cs="Calibri"/>
          <w:color w:val="00B0F0"/>
          <w:sz w:val="28"/>
          <w:szCs w:val="28"/>
          <w:lang w:val="es-ES"/>
        </w:rPr>
      </w:pPr>
      <w:r w:rsidRPr="009605AB">
        <w:rPr>
          <w:rFonts w:ascii="Raleway SemiBold" w:eastAsia="Times New Roman" w:hAnsi="Raleway SemiBold" w:cs="Calibri"/>
          <w:color w:val="00B0F0"/>
          <w:sz w:val="28"/>
          <w:szCs w:val="28"/>
          <w:lang w:val="es-ES"/>
        </w:rPr>
        <w:t>Contexto</w:t>
      </w:r>
    </w:p>
    <w:p w14:paraId="23124013" w14:textId="44DB8A6A" w:rsidR="004B0693" w:rsidRDefault="004B0693" w:rsidP="00481BA8">
      <w:pPr>
        <w:jc w:val="both"/>
        <w:rPr>
          <w:rFonts w:ascii="Myriad Pro Light" w:hAnsi="Myriad Pro Light" w:cstheme="minorHAnsi"/>
          <w:shd w:val="clear" w:color="auto" w:fill="FFFFFF"/>
          <w:lang w:val="es-CL"/>
        </w:rPr>
      </w:pPr>
      <w:bookmarkStart w:id="0" w:name="_Hlk129785658"/>
      <w:r>
        <w:rPr>
          <w:rFonts w:ascii="Myriad Pro Light" w:hAnsi="Myriad Pro Light" w:cstheme="minorHAnsi"/>
          <w:shd w:val="clear" w:color="auto" w:fill="FFFFFF"/>
          <w:lang w:val="es-CL"/>
        </w:rPr>
        <w:t xml:space="preserve">Este encuentro </w:t>
      </w:r>
      <w:r w:rsidRPr="00481BA8">
        <w:rPr>
          <w:rFonts w:ascii="Myriad Pro Light" w:hAnsi="Myriad Pro Light" w:cstheme="minorHAnsi"/>
          <w:shd w:val="clear" w:color="auto" w:fill="FFFFFF"/>
          <w:lang w:val="es-CL"/>
        </w:rPr>
        <w:t xml:space="preserve">ofrece una oportunidad para colocar en la agenda de debate temas cruciales para el futuro de nuestras ciudades, entre ellos el vínculo entre </w:t>
      </w:r>
      <w:r>
        <w:rPr>
          <w:rFonts w:ascii="Myriad Pro Light" w:hAnsi="Myriad Pro Light" w:cstheme="minorHAnsi"/>
          <w:shd w:val="clear" w:color="auto" w:fill="FFFFFF"/>
          <w:lang w:val="es-CL"/>
        </w:rPr>
        <w:t>la</w:t>
      </w:r>
      <w:r w:rsidRPr="00481BA8">
        <w:rPr>
          <w:rFonts w:ascii="Myriad Pro Light" w:hAnsi="Myriad Pro Light" w:cstheme="minorHAnsi"/>
          <w:shd w:val="clear" w:color="auto" w:fill="FFFFFF"/>
          <w:lang w:val="es-CL"/>
        </w:rPr>
        <w:t xml:space="preserve"> movilidad s</w:t>
      </w:r>
      <w:r>
        <w:rPr>
          <w:rFonts w:ascii="Myriad Pro Light" w:hAnsi="Myriad Pro Light" w:cstheme="minorHAnsi"/>
          <w:shd w:val="clear" w:color="auto" w:fill="FFFFFF"/>
          <w:lang w:val="es-CL"/>
        </w:rPr>
        <w:t xml:space="preserve">ostenible, la vivienda y el desarrollo urbano. </w:t>
      </w:r>
    </w:p>
    <w:p w14:paraId="41A0F968" w14:textId="6C9F9688" w:rsidR="00023041" w:rsidRDefault="00217B0F" w:rsidP="00481BA8">
      <w:pPr>
        <w:jc w:val="both"/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</w:pPr>
      <w:r w:rsidRPr="003D7396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>El proyecto “Ciudades inclusivas, sostenibles e inteligentes en el marco de la Agenda 2030 para el Desarrollo Sostenible en América Latina y el Caribe”, del programa de cooperación</w:t>
      </w:r>
      <w:r w:rsidR="00023041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 xml:space="preserve"> </w:t>
      </w:r>
      <w:r w:rsidR="00023041" w:rsidRPr="00023041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>CEPAL-BMZ/Giz</w:t>
      </w:r>
      <w:r w:rsidRPr="003D7396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>, se centra en fortalecer las condiciones técnicas e institucionales para promover el desarrollo</w:t>
      </w:r>
      <w:r w:rsidR="00023041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 xml:space="preserve"> </w:t>
      </w:r>
      <w:r w:rsidRPr="003D7396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>en</w:t>
      </w:r>
      <w:r w:rsidR="00023041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 xml:space="preserve"> las urbes de América Latina y el Caribe</w:t>
      </w:r>
      <w:r w:rsidRPr="003D7396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 xml:space="preserve">. </w:t>
      </w:r>
      <w:bookmarkStart w:id="1" w:name="_Hlk129785719"/>
      <w:bookmarkEnd w:id="0"/>
    </w:p>
    <w:p w14:paraId="73EF0394" w14:textId="06E43678" w:rsidR="00023041" w:rsidRDefault="003303C9" w:rsidP="00481BA8">
      <w:pPr>
        <w:jc w:val="both"/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</w:pPr>
      <w:r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 xml:space="preserve">A su vez, </w:t>
      </w:r>
      <w:r w:rsidR="00023041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>la CEPAL, MINURVI, M</w:t>
      </w:r>
      <w:r w:rsidR="003D6B4D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>ERCOCIUDADES</w:t>
      </w:r>
      <w:r w:rsidR="00023041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 xml:space="preserve"> y el BID comparten la preocupación para contar con información más detallada que permita mejorar el diseño e implementación de políticas </w:t>
      </w:r>
      <w:r w:rsidR="003D6B4D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>públicas</w:t>
      </w:r>
      <w:r w:rsidR="00023041"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  <w:t>, subsidios y financiamientos en la atención al déficit habitacional.</w:t>
      </w:r>
    </w:p>
    <w:p w14:paraId="41D69EC2" w14:textId="0F65F96E" w:rsidR="004B0693" w:rsidRDefault="004B0693" w:rsidP="004B0693">
      <w:pPr>
        <w:jc w:val="both"/>
        <w:rPr>
          <w:rFonts w:ascii="Myriad Pro Light" w:hAnsi="Myriad Pro Light" w:cstheme="minorHAnsi"/>
          <w:shd w:val="clear" w:color="auto" w:fill="FFFFFF"/>
          <w:lang w:val="es-CL"/>
        </w:rPr>
      </w:pPr>
      <w:r w:rsidRPr="00481BA8">
        <w:rPr>
          <w:rFonts w:ascii="Myriad Pro Light" w:hAnsi="Myriad Pro Light" w:cstheme="minorHAnsi"/>
          <w:shd w:val="clear" w:color="auto" w:fill="FFFFFF"/>
          <w:lang w:val="es-CL"/>
        </w:rPr>
        <w:t xml:space="preserve">En este marco se propone la realización de dos </w:t>
      </w:r>
      <w:r w:rsidR="007B1AC0">
        <w:rPr>
          <w:rFonts w:ascii="Myriad Pro Light" w:hAnsi="Myriad Pro Light" w:cstheme="minorHAnsi"/>
          <w:shd w:val="clear" w:color="auto" w:fill="FFFFFF"/>
          <w:lang w:val="es-CL"/>
        </w:rPr>
        <w:t>sesiones</w:t>
      </w:r>
      <w:r w:rsidRPr="00481BA8">
        <w:rPr>
          <w:rFonts w:ascii="Myriad Pro Light" w:hAnsi="Myriad Pro Light" w:cstheme="minorHAnsi"/>
          <w:shd w:val="clear" w:color="auto" w:fill="FFFFFF"/>
          <w:lang w:val="es-CL"/>
        </w:rPr>
        <w:t xml:space="preserve"> </w:t>
      </w:r>
      <w:r>
        <w:rPr>
          <w:rFonts w:ascii="Myriad Pro Light" w:hAnsi="Myriad Pro Light" w:cstheme="minorHAnsi"/>
          <w:shd w:val="clear" w:color="auto" w:fill="FFFFFF"/>
          <w:lang w:val="es-CL"/>
        </w:rPr>
        <w:t xml:space="preserve">con la participación de </w:t>
      </w:r>
      <w:r w:rsidRPr="00481BA8">
        <w:rPr>
          <w:rFonts w:ascii="Myriad Pro Light" w:hAnsi="Myriad Pro Light" w:cstheme="minorHAnsi"/>
          <w:shd w:val="clear" w:color="auto" w:fill="FFFFFF"/>
          <w:lang w:val="es-CL"/>
        </w:rPr>
        <w:t xml:space="preserve">autoridades nacionales, gobiernos locales, </w:t>
      </w:r>
      <w:r>
        <w:rPr>
          <w:rFonts w:ascii="Myriad Pro Light" w:hAnsi="Myriad Pro Light" w:cstheme="minorHAnsi"/>
          <w:shd w:val="clear" w:color="auto" w:fill="FFFFFF"/>
          <w:lang w:val="es-CL"/>
        </w:rPr>
        <w:t xml:space="preserve">y representantes de </w:t>
      </w:r>
      <w:r w:rsidRPr="00481BA8">
        <w:rPr>
          <w:rFonts w:ascii="Myriad Pro Light" w:hAnsi="Myriad Pro Light" w:cstheme="minorHAnsi"/>
          <w:shd w:val="clear" w:color="auto" w:fill="FFFFFF"/>
          <w:lang w:val="es-CL"/>
        </w:rPr>
        <w:t xml:space="preserve">organismos financieros </w:t>
      </w:r>
      <w:r>
        <w:rPr>
          <w:rFonts w:ascii="Myriad Pro Light" w:hAnsi="Myriad Pro Light" w:cstheme="minorHAnsi"/>
          <w:shd w:val="clear" w:color="auto" w:fill="FFFFFF"/>
          <w:lang w:val="es-CL"/>
        </w:rPr>
        <w:t xml:space="preserve">e instituciones </w:t>
      </w:r>
      <w:r w:rsidRPr="00481BA8">
        <w:rPr>
          <w:rFonts w:ascii="Myriad Pro Light" w:hAnsi="Myriad Pro Light" w:cstheme="minorHAnsi"/>
          <w:shd w:val="clear" w:color="auto" w:fill="FFFFFF"/>
          <w:lang w:val="es-CL"/>
        </w:rPr>
        <w:t>de apoyo al desarrollo. L</w:t>
      </w:r>
      <w:r>
        <w:rPr>
          <w:rFonts w:ascii="Myriad Pro Light" w:hAnsi="Myriad Pro Light" w:cstheme="minorHAnsi"/>
          <w:shd w:val="clear" w:color="auto" w:fill="FFFFFF"/>
          <w:lang w:val="es-CL"/>
        </w:rPr>
        <w:t xml:space="preserve">os paneles </w:t>
      </w:r>
      <w:r w:rsidRPr="00481BA8">
        <w:rPr>
          <w:rFonts w:ascii="Myriad Pro Light" w:hAnsi="Myriad Pro Light" w:cstheme="minorHAnsi"/>
          <w:shd w:val="clear" w:color="auto" w:fill="FFFFFF"/>
          <w:lang w:val="es-CL"/>
        </w:rPr>
        <w:t>buscan el di</w:t>
      </w:r>
      <w:r>
        <w:rPr>
          <w:rFonts w:ascii="Myriad Pro Light" w:hAnsi="Myriad Pro Light" w:cstheme="minorHAnsi"/>
          <w:shd w:val="clear" w:color="auto" w:fill="FFFFFF"/>
          <w:lang w:val="es-CL"/>
        </w:rPr>
        <w:t>á</w:t>
      </w:r>
      <w:r w:rsidRPr="00481BA8">
        <w:rPr>
          <w:rFonts w:ascii="Myriad Pro Light" w:hAnsi="Myriad Pro Light" w:cstheme="minorHAnsi"/>
          <w:shd w:val="clear" w:color="auto" w:fill="FFFFFF"/>
          <w:lang w:val="es-CL"/>
        </w:rPr>
        <w:t>logo y debate entre los niveles local y nacional orientado a promover mejores políticas públicas urbanas.</w:t>
      </w:r>
    </w:p>
    <w:p w14:paraId="664E8972" w14:textId="77777777" w:rsidR="00023041" w:rsidRDefault="00023041" w:rsidP="00481BA8">
      <w:pPr>
        <w:jc w:val="both"/>
        <w:rPr>
          <w:rFonts w:ascii="Myriad Pro Light" w:hAnsi="Myriad Pro Light" w:cstheme="minorHAnsi"/>
          <w:color w:val="000000" w:themeColor="text1"/>
          <w:shd w:val="clear" w:color="auto" w:fill="FFFFFF"/>
          <w:lang w:val="es-CL"/>
        </w:rPr>
      </w:pPr>
    </w:p>
    <w:bookmarkEnd w:id="1"/>
    <w:p w14:paraId="0CDAFDE0" w14:textId="77777777" w:rsidR="00AD3F22" w:rsidRPr="00AD3F22" w:rsidRDefault="00AD3F22" w:rsidP="00AD3F22">
      <w:pPr>
        <w:spacing w:before="240"/>
        <w:jc w:val="both"/>
        <w:rPr>
          <w:rFonts w:ascii="Raleway SemiBold" w:eastAsia="Times New Roman" w:hAnsi="Raleway SemiBold" w:cs="Calibri"/>
          <w:color w:val="00B0F0"/>
          <w:sz w:val="28"/>
          <w:szCs w:val="28"/>
          <w:lang w:val="es-ES"/>
        </w:rPr>
      </w:pPr>
      <w:r w:rsidRPr="00AD3F22">
        <w:rPr>
          <w:rFonts w:ascii="Raleway SemiBold" w:eastAsia="Times New Roman" w:hAnsi="Raleway SemiBold" w:cs="Calibri"/>
          <w:color w:val="00B0F0"/>
          <w:sz w:val="28"/>
          <w:szCs w:val="28"/>
          <w:lang w:val="es-ES"/>
        </w:rPr>
        <w:t>Organizan</w:t>
      </w:r>
    </w:p>
    <w:p w14:paraId="484A33EB" w14:textId="77777777" w:rsidR="00AD3F22" w:rsidRPr="00AD3F22" w:rsidRDefault="00AD3F22" w:rsidP="003D7396">
      <w:pPr>
        <w:spacing w:after="0"/>
        <w:jc w:val="both"/>
        <w:rPr>
          <w:rFonts w:ascii="Myriad Pro Light" w:hAnsi="Myriad Pro Light" w:cstheme="minorHAnsi"/>
          <w:shd w:val="clear" w:color="auto" w:fill="FFFFFF"/>
          <w:lang w:val="es-CL"/>
        </w:rPr>
      </w:pPr>
      <w:r w:rsidRPr="00AD3F22">
        <w:rPr>
          <w:rFonts w:ascii="Myriad Pro Light" w:hAnsi="Myriad Pro Light" w:cstheme="minorHAnsi"/>
          <w:shd w:val="clear" w:color="auto" w:fill="FFFFFF"/>
          <w:lang w:val="es-CL"/>
        </w:rPr>
        <w:t>CEPAL</w:t>
      </w:r>
    </w:p>
    <w:p w14:paraId="61B6AB64" w14:textId="77777777" w:rsidR="00AD3F22" w:rsidRPr="00AD3F22" w:rsidRDefault="00AD3F22" w:rsidP="003D7396">
      <w:pPr>
        <w:spacing w:after="0"/>
        <w:jc w:val="both"/>
        <w:rPr>
          <w:rFonts w:ascii="Myriad Pro Light" w:hAnsi="Myriad Pro Light" w:cstheme="minorHAnsi"/>
          <w:shd w:val="clear" w:color="auto" w:fill="FFFFFF"/>
          <w:lang w:val="es-CL"/>
        </w:rPr>
      </w:pPr>
      <w:r w:rsidRPr="00AD3F22">
        <w:rPr>
          <w:rFonts w:ascii="Myriad Pro Light" w:hAnsi="Myriad Pro Light" w:cstheme="minorHAnsi"/>
          <w:shd w:val="clear" w:color="auto" w:fill="FFFFFF"/>
          <w:lang w:val="es-CL"/>
        </w:rPr>
        <w:t>MERCOCIUDADES</w:t>
      </w:r>
    </w:p>
    <w:p w14:paraId="5A729073" w14:textId="233EB37F" w:rsidR="00A708FA" w:rsidRPr="00F74837" w:rsidRDefault="00AD3F22" w:rsidP="003D7396">
      <w:pPr>
        <w:spacing w:after="0"/>
        <w:jc w:val="both"/>
        <w:rPr>
          <w:rFonts w:ascii="Myriad Pro Light" w:hAnsi="Myriad Pro Light" w:cstheme="minorHAnsi"/>
          <w:shd w:val="clear" w:color="auto" w:fill="FFFFFF"/>
          <w:lang w:val="es-CL"/>
        </w:rPr>
      </w:pPr>
      <w:r w:rsidRPr="00AD3F22">
        <w:rPr>
          <w:rFonts w:ascii="Myriad Pro Light" w:hAnsi="Myriad Pro Light" w:cstheme="minorHAnsi"/>
          <w:shd w:val="clear" w:color="auto" w:fill="FFFFFF"/>
          <w:lang w:val="es-CL"/>
        </w:rPr>
        <w:t>MINURVI</w:t>
      </w:r>
      <w:r w:rsidR="00A708FA">
        <w:rPr>
          <w:rFonts w:ascii="Univers" w:hAnsi="Univers"/>
          <w:b/>
          <w:bCs/>
          <w:sz w:val="28"/>
          <w:szCs w:val="28"/>
          <w:lang w:val="es-CL"/>
        </w:rPr>
        <w:br w:type="page"/>
      </w:r>
    </w:p>
    <w:p w14:paraId="676B0FFE" w14:textId="77777777" w:rsidR="00217B0F" w:rsidRPr="00291C35" w:rsidRDefault="00217B0F" w:rsidP="007F01C4">
      <w:pPr>
        <w:spacing w:after="120" w:line="240" w:lineRule="auto"/>
        <w:jc w:val="center"/>
        <w:rPr>
          <w:rFonts w:ascii="Raleway SemiBold" w:hAnsi="Raleway SemiBold"/>
          <w:b/>
          <w:bCs/>
          <w:color w:val="1F4E79" w:themeColor="accent5" w:themeShade="80"/>
          <w:sz w:val="36"/>
          <w:szCs w:val="36"/>
          <w:lang w:val="es-ES"/>
        </w:rPr>
      </w:pPr>
      <w:r w:rsidRPr="00291C35">
        <w:rPr>
          <w:rFonts w:ascii="Raleway SemiBold" w:hAnsi="Raleway SemiBold"/>
          <w:b/>
          <w:bCs/>
          <w:color w:val="1F4E79" w:themeColor="accent5" w:themeShade="80"/>
          <w:sz w:val="36"/>
          <w:szCs w:val="36"/>
          <w:lang w:val="es-ES"/>
        </w:rPr>
        <w:lastRenderedPageBreak/>
        <w:t>Agenda</w:t>
      </w:r>
    </w:p>
    <w:p w14:paraId="11516535" w14:textId="4C978664" w:rsidR="00217B0F" w:rsidRPr="00291C35" w:rsidRDefault="00AD3F22" w:rsidP="00DA115E">
      <w:pPr>
        <w:spacing w:after="120"/>
        <w:rPr>
          <w:rFonts w:ascii="Raleway SemiBold" w:hAnsi="Raleway SemiBold"/>
          <w:color w:val="1F4E79" w:themeColor="accent5" w:themeShade="80"/>
          <w:sz w:val="28"/>
          <w:szCs w:val="28"/>
          <w:lang w:val="es-ES"/>
        </w:rPr>
      </w:pPr>
      <w:r>
        <w:rPr>
          <w:rFonts w:ascii="Raleway SemiBold" w:hAnsi="Raleway SemiBold"/>
          <w:color w:val="1F4E79" w:themeColor="accent5" w:themeShade="80"/>
          <w:sz w:val="28"/>
          <w:szCs w:val="28"/>
          <w:lang w:val="es-ES"/>
        </w:rPr>
        <w:t>APERTURA</w:t>
      </w:r>
    </w:p>
    <w:tbl>
      <w:tblPr>
        <w:tblW w:w="954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45"/>
      </w:tblGrid>
      <w:tr w:rsidR="008F0230" w:rsidRPr="007230BB" w14:paraId="50D9369D" w14:textId="77777777" w:rsidTr="00B6024D">
        <w:trPr>
          <w:trHeight w:val="284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B5B45" w14:textId="132DB22D" w:rsidR="008F0230" w:rsidRPr="007230BB" w:rsidRDefault="008F0230" w:rsidP="00863135">
            <w:pPr>
              <w:spacing w:after="120" w:line="240" w:lineRule="auto"/>
              <w:rPr>
                <w:rFonts w:ascii="Myriad Pro Light" w:eastAsia="Times New Roman" w:hAnsi="Myriad Pro Light" w:cs="Calibri"/>
                <w:b/>
                <w:bCs/>
                <w:i/>
                <w:iCs/>
                <w:color w:val="1F4E79" w:themeColor="accent5" w:themeShade="80"/>
                <w:lang w:val="es-ES"/>
              </w:rPr>
            </w:pP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9:</w:t>
            </w:r>
            <w:r w:rsidR="00AD3F2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3</w:t>
            </w: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0</w:t>
            </w:r>
            <w:r w:rsidRPr="00BD2811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Pr="00CA129F">
              <w:rPr>
                <w:rFonts w:ascii="Raleway SemiBold" w:eastAsia="Times New Roman" w:hAnsi="Raleway SemiBold" w:cs="Calibri"/>
                <w:color w:val="00B0F0"/>
                <w:lang w:val="es-ES"/>
              </w:rPr>
              <w:t>|</w:t>
            </w:r>
            <w:r w:rsidRPr="00BD2811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="00AD3F2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Apertura</w:t>
            </w:r>
          </w:p>
        </w:tc>
      </w:tr>
      <w:tr w:rsidR="008F0230" w:rsidRPr="00103F18" w14:paraId="648B10F6" w14:textId="77777777" w:rsidTr="00B6024D">
        <w:trPr>
          <w:trHeight w:val="58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118A3" w14:textId="11F37141" w:rsidR="008F0230" w:rsidRPr="00A03316" w:rsidRDefault="00A03316" w:rsidP="00A03316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714" w:hanging="357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3D6C7B">
              <w:rPr>
                <w:rFonts w:ascii="Raleway SemiBold" w:eastAsia="Times New Roman" w:hAnsi="Raleway SemiBold" w:cs="Calibri"/>
                <w:color w:val="00B0F0"/>
                <w:lang w:val="es-ES"/>
              </w:rPr>
              <w:t>CARLOS DE MIGUEL</w:t>
            </w:r>
            <w:r w:rsidRPr="003D6C7B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, Director </w:t>
            </w:r>
            <w:r w:rsidR="009E4FAD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a.i., </w:t>
            </w:r>
            <w:r w:rsidRPr="003D6C7B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División Desarrollo Sostenible y Asentamientos Humanos, CEPAL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.</w:t>
            </w:r>
          </w:p>
        </w:tc>
      </w:tr>
      <w:tr w:rsidR="008F0230" w:rsidRPr="007B1FD9" w14:paraId="58F00755" w14:textId="77777777" w:rsidTr="00B6024D">
        <w:trPr>
          <w:trHeight w:val="332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300BB" w14:textId="280641E0" w:rsidR="008F0230" w:rsidRPr="00CA129F" w:rsidRDefault="007B1AC0" w:rsidP="002D6C03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00B0F0"/>
                <w:lang w:val="es-ES"/>
              </w:rPr>
              <w:t>SILVANA PISSANO</w:t>
            </w:r>
            <w:r w:rsidR="008F0230" w:rsidRPr="003D6C7B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, 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Alcaldesa, Consejo Directivo de MERCOCIUDADES, Montevideo</w:t>
            </w:r>
            <w:r w:rsidR="000C0F42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.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 </w:t>
            </w:r>
          </w:p>
        </w:tc>
      </w:tr>
      <w:tr w:rsidR="008F0230" w:rsidRPr="007B1FD9" w14:paraId="7F46B586" w14:textId="77777777" w:rsidTr="00B6024D">
        <w:trPr>
          <w:trHeight w:val="29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E8C0" w14:textId="0FBD5D0A" w:rsidR="007B1AC0" w:rsidRPr="00A03316" w:rsidRDefault="00673582" w:rsidP="00A03316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00B0F0"/>
                <w:lang w:val="es-ES"/>
              </w:rPr>
              <w:t>REPRESENTANTE</w:t>
            </w:r>
            <w:r w:rsidR="0078519C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 E</w:t>
            </w:r>
            <w:r w:rsidR="007B1AC0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mbajada</w:t>
            </w:r>
            <w:r w:rsidR="00A17783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 de</w:t>
            </w:r>
            <w:r w:rsidR="007B1AC0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 Aleman</w:t>
            </w:r>
            <w:r w:rsidR="0078519C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ia Buenos Aires</w:t>
            </w:r>
          </w:p>
          <w:p w14:paraId="0654D39C" w14:textId="1B17FDEC" w:rsidR="00A03316" w:rsidRPr="007B1AC0" w:rsidRDefault="00A03316" w:rsidP="007B1AC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714" w:hanging="357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AD3F22">
              <w:rPr>
                <w:rFonts w:ascii="Raleway SemiBold" w:eastAsia="Times New Roman" w:hAnsi="Raleway SemiBold" w:cs="Calibri"/>
                <w:color w:val="00B0F0"/>
                <w:lang w:val="es-ES"/>
              </w:rPr>
              <w:t>SANTIAGO MAGGIOTTI</w:t>
            </w:r>
            <w:r w:rsidRPr="003D6C7B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, Ministro de Desarrollo Territorial y Hábitat 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de Argentina </w:t>
            </w:r>
            <w:r w:rsidRPr="003D6C7B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y Presidente de MINURVI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.</w:t>
            </w:r>
          </w:p>
        </w:tc>
      </w:tr>
      <w:tr w:rsidR="00BD2811" w:rsidRPr="00103F18" w14:paraId="079221E4" w14:textId="77777777" w:rsidTr="00B6024D">
        <w:trPr>
          <w:trHeight w:val="35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F7711" w14:textId="3E9D0F04" w:rsidR="00BD2811" w:rsidRDefault="003D6C7B" w:rsidP="00225235">
            <w:pPr>
              <w:spacing w:before="200" w:after="12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>10</w:t>
            </w:r>
            <w:r w:rsidR="00BD2811"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0</w:t>
            </w:r>
            <w:r w:rsidR="00BD2811"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0</w:t>
            </w:r>
            <w:r w:rsidR="00026261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– 12:45</w:t>
            </w:r>
            <w:r w:rsidR="00BD2811" w:rsidRPr="00BD2811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="00BD2811" w:rsidRPr="00CA129F">
              <w:rPr>
                <w:rFonts w:ascii="Raleway SemiBold" w:eastAsia="Times New Roman" w:hAnsi="Raleway SemiBold" w:cs="Calibri"/>
                <w:color w:val="00B0F0"/>
                <w:lang w:val="es-ES"/>
              </w:rPr>
              <w:t>|</w:t>
            </w:r>
            <w:r w:rsidR="00BD2811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="007B1AC0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SESION 1</w:t>
            </w:r>
            <w:r w:rsidR="00BD2811" w:rsidRPr="00BD2811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: </w:t>
            </w:r>
            <w:r w:rsidRPr="003D6C7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DESARROLLO URBANO Y CO-BENEFICIOS ASOCIADOS A LA MOVILIDAD</w:t>
            </w:r>
          </w:p>
          <w:p w14:paraId="78E9B932" w14:textId="0B0BADFD" w:rsidR="003D6C7B" w:rsidRPr="003D6C7B" w:rsidRDefault="003D6C7B" w:rsidP="00724268">
            <w:pPr>
              <w:spacing w:before="120" w:after="12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 w:rsidRPr="003D6C7B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Esta </w:t>
            </w:r>
            <w:r w:rsidR="007B1AC0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sesión</w:t>
            </w:r>
            <w:r w:rsidRPr="003D6C7B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 propone un di</w:t>
            </w:r>
            <w:r w:rsidR="00026261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á</w:t>
            </w:r>
            <w:r w:rsidRPr="003D6C7B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logo sobre la importancia para el desarrollo urbano de las decisiones e inversiones en transporte público, en especial los cobeneficios vinculados al suelo, ya sean la valorización inmobiliaria, el uso estratégico del suelo público vial y otras medidas como los pagos por congestión o contaminación.</w:t>
            </w:r>
          </w:p>
          <w:p w14:paraId="1AD5C87F" w14:textId="181F7D04" w:rsidR="00026261" w:rsidRDefault="003D6C7B" w:rsidP="00724268">
            <w:pPr>
              <w:spacing w:before="120" w:after="12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 w:rsidRPr="003D6C7B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La </w:t>
            </w:r>
            <w:r w:rsidR="002835C2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sesión</w:t>
            </w:r>
            <w:r w:rsidRPr="003D6C7B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 presentará de forma comparada ciudades de Asia y América Latina, en especial, los casos de Yakarta </w:t>
            </w:r>
            <w:r w:rsidR="00026261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y</w:t>
            </w:r>
            <w:r w:rsidRPr="003D6C7B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 Bogotá, y las oportunidades que abren las grandes inversiones en transporte público</w:t>
            </w:r>
            <w:r w:rsidR="007B1AC0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 </w:t>
            </w:r>
            <w:r w:rsidR="002835C2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eléctrico</w:t>
            </w:r>
            <w:r w:rsidRPr="003D6C7B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.</w:t>
            </w:r>
          </w:p>
          <w:p w14:paraId="32EED879" w14:textId="6D489060" w:rsidR="003D6C7B" w:rsidRDefault="003D6C7B" w:rsidP="00724268">
            <w:pPr>
              <w:spacing w:before="120" w:after="12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 w:rsidRPr="003D6C7B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Se discutirán tales oportunidades a partir de una mirada Sur – Sur con participación del German Institute of Development and Sustainability (IDOS). </w:t>
            </w:r>
          </w:p>
          <w:p w14:paraId="057F815B" w14:textId="151CFF26" w:rsidR="000C0F42" w:rsidRPr="000C0F42" w:rsidRDefault="007403F4" w:rsidP="00724268">
            <w:pPr>
              <w:spacing w:before="120" w:after="12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Modera</w:t>
            </w:r>
            <w:r w:rsidR="00A022CA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</w:t>
            </w:r>
            <w:r>
              <w:rPr>
                <w:rFonts w:ascii="Raleway SemiBold" w:eastAsia="Times New Roman" w:hAnsi="Raleway SemiBold" w:cs="Calibri"/>
                <w:color w:val="00B0F0"/>
                <w:lang w:val="es-MX"/>
              </w:rPr>
              <w:t>D</w:t>
            </w:r>
            <w:r w:rsidR="007A7BF1">
              <w:rPr>
                <w:rFonts w:ascii="Raleway SemiBold" w:eastAsia="Times New Roman" w:hAnsi="Raleway SemiBold" w:cs="Calibri"/>
                <w:color w:val="00B0F0"/>
                <w:lang w:val="es-MX"/>
              </w:rPr>
              <w:t>IEGO AULESTIA</w:t>
            </w:r>
            <w:r>
              <w:rPr>
                <w:rFonts w:ascii="Raleway SemiBold" w:eastAsia="Times New Roman" w:hAnsi="Raleway SemiBold" w:cs="Calibri"/>
                <w:color w:val="00B0F0"/>
                <w:lang w:val="es-MX"/>
              </w:rPr>
              <w:t>,</w:t>
            </w:r>
            <w:r w:rsidR="001E05BC" w:rsidRPr="001E05B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 Jefe Unidad de Asentamientos Humanos, CEPAL</w:t>
            </w:r>
          </w:p>
        </w:tc>
      </w:tr>
      <w:tr w:rsidR="00BD2811" w:rsidRPr="00103F18" w14:paraId="0C14BABF" w14:textId="77777777" w:rsidTr="00B6024D">
        <w:trPr>
          <w:trHeight w:val="53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41568" w14:textId="6F0D988C" w:rsidR="00BD2811" w:rsidRPr="000C0F42" w:rsidRDefault="000C0F42" w:rsidP="000C0F42">
            <w:p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1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0</w:t>
            </w: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:00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– 11:00</w:t>
            </w:r>
            <w:r w:rsidRPr="000C0F42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Pr="000C0F42">
              <w:rPr>
                <w:rFonts w:ascii="Raleway SemiBold" w:eastAsia="Times New Roman" w:hAnsi="Raleway SemiBold" w:cs="Calibri"/>
                <w:color w:val="00B0F0"/>
                <w:lang w:val="es-ES"/>
              </w:rPr>
              <w:t>|</w:t>
            </w:r>
            <w:r w:rsidRPr="000C0F42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Parte 1. Casos de ciudades</w:t>
            </w:r>
          </w:p>
          <w:p w14:paraId="084D6BD5" w14:textId="77777777" w:rsidR="000C0F42" w:rsidRPr="000C0F42" w:rsidRDefault="000C0F42" w:rsidP="000C0F42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Yakarta</w:t>
            </w:r>
          </w:p>
          <w:p w14:paraId="650833F4" w14:textId="00D8C275" w:rsidR="000C0F42" w:rsidRPr="000C0F42" w:rsidRDefault="000C0F42" w:rsidP="000C0F42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</w:rPr>
            </w:pPr>
            <w:r w:rsidRPr="000C0F42">
              <w:rPr>
                <w:rFonts w:ascii="Raleway SemiBold" w:eastAsia="Times New Roman" w:hAnsi="Raleway SemiBold" w:cs="Calibri"/>
                <w:color w:val="00B0F0"/>
              </w:rPr>
              <w:t>FRANCO JAUREGUI FUNG</w:t>
            </w:r>
            <w:r w:rsidRPr="000C0F42">
              <w:rPr>
                <w:rFonts w:ascii="Raleway Medium" w:eastAsia="Times New Roman" w:hAnsi="Raleway Medium" w:cs="Calibri"/>
                <w:color w:val="595959" w:themeColor="text1" w:themeTint="A6"/>
              </w:rPr>
              <w:t xml:space="preserve">, </w:t>
            </w:r>
            <w:r w:rsidR="00193AF7">
              <w:rPr>
                <w:rFonts w:ascii="Raleway Medium" w:eastAsia="Times New Roman" w:hAnsi="Raleway Medium" w:cs="Calibri"/>
                <w:color w:val="595959" w:themeColor="text1" w:themeTint="A6"/>
              </w:rPr>
              <w:t>I</w:t>
            </w:r>
            <w:r w:rsidRPr="000C0F42">
              <w:rPr>
                <w:rFonts w:ascii="Raleway Medium" w:eastAsia="Times New Roman" w:hAnsi="Raleway Medium" w:cs="Calibri"/>
                <w:color w:val="595959" w:themeColor="text1" w:themeTint="A6"/>
              </w:rPr>
              <w:t>nvestigador German Institute of Development and Sustainability (IDOS).</w:t>
            </w:r>
          </w:p>
          <w:p w14:paraId="3469858C" w14:textId="77777777" w:rsidR="000C0F42" w:rsidRPr="000C0F42" w:rsidRDefault="000C0F42" w:rsidP="000C0F42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Bogotá</w:t>
            </w:r>
          </w:p>
          <w:p w14:paraId="4A71D567" w14:textId="06980504" w:rsidR="002615EC" w:rsidRPr="001D0A79" w:rsidRDefault="000C0F42" w:rsidP="001D0A79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</w:pPr>
            <w:r w:rsidRPr="000C0F42">
              <w:rPr>
                <w:rFonts w:ascii="Raleway SemiBold" w:eastAsia="Times New Roman" w:hAnsi="Raleway SemiBold" w:cs="Calibri"/>
                <w:color w:val="00B0F0"/>
                <w:lang w:val="es-CL"/>
              </w:rPr>
              <w:t>CLAUDIA ACOSTA</w:t>
            </w:r>
            <w:r w:rsidRPr="000C0F42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, C</w:t>
            </w:r>
            <w:r w:rsidR="00DF5096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onsultora</w:t>
            </w:r>
            <w:r w:rsidRPr="000C0F42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 – Unidad de Asentamientos Humanos</w:t>
            </w:r>
            <w:r w:rsidR="00307272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, CEPAL</w:t>
            </w:r>
            <w:r w:rsidRPr="000C0F42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.</w:t>
            </w:r>
          </w:p>
        </w:tc>
      </w:tr>
      <w:tr w:rsidR="00291C35" w:rsidRPr="00103F18" w14:paraId="6A44E6EA" w14:textId="77777777" w:rsidTr="00B6024D">
        <w:trPr>
          <w:trHeight w:val="29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A2554" w14:textId="77777777" w:rsidR="00291C35" w:rsidRDefault="00291C35" w:rsidP="000C0F42">
            <w:pPr>
              <w:spacing w:before="200" w:after="20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11:00</w:t>
            </w:r>
            <w:r w:rsid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– 11:20 </w:t>
            </w:r>
            <w:r w:rsidRPr="00CA129F">
              <w:rPr>
                <w:rFonts w:ascii="Raleway SemiBold" w:eastAsia="Times New Roman" w:hAnsi="Raleway SemiBold" w:cs="Calibri"/>
                <w:color w:val="00B0F0"/>
                <w:lang w:val="es-ES"/>
              </w:rPr>
              <w:t>|</w:t>
            </w:r>
            <w:r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Pr="00291C35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Pausa café</w:t>
            </w:r>
            <w:r w:rsid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y presentación Plataforma Urbana</w:t>
            </w:r>
          </w:p>
          <w:p w14:paraId="37E61294" w14:textId="77777777" w:rsidR="00321161" w:rsidRDefault="00321161" w:rsidP="000C0F42">
            <w:pPr>
              <w:spacing w:before="200" w:after="20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</w:p>
          <w:p w14:paraId="31502269" w14:textId="0252C126" w:rsidR="00321161" w:rsidRPr="007230BB" w:rsidRDefault="00321161" w:rsidP="000C0F42">
            <w:pPr>
              <w:spacing w:before="200" w:after="20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</w:p>
        </w:tc>
      </w:tr>
      <w:tr w:rsidR="00291C35" w:rsidRPr="00103F18" w14:paraId="65469A10" w14:textId="77777777" w:rsidTr="00B6024D">
        <w:trPr>
          <w:trHeight w:val="29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763A5" w14:textId="2135D375" w:rsidR="00291C35" w:rsidRPr="007230BB" w:rsidRDefault="00291C35" w:rsidP="00863135">
            <w:pPr>
              <w:spacing w:after="120" w:line="240" w:lineRule="auto"/>
              <w:rPr>
                <w:rFonts w:ascii="Myriad Pro Light" w:eastAsia="Times New Roman" w:hAnsi="Myriad Pro Light" w:cs="Calibri"/>
                <w:b/>
                <w:bCs/>
                <w:i/>
                <w:iCs/>
                <w:color w:val="1F4E79" w:themeColor="accent5" w:themeShade="80"/>
                <w:lang w:val="es-ES"/>
              </w:rPr>
            </w:pP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lastRenderedPageBreak/>
              <w:t>11:</w:t>
            </w:r>
            <w:r w:rsid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20 – 12:</w:t>
            </w: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30</w:t>
            </w:r>
            <w:r w:rsidRPr="00BD2811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Pr="00CA129F">
              <w:rPr>
                <w:rFonts w:ascii="Raleway SemiBold" w:eastAsia="Times New Roman" w:hAnsi="Raleway SemiBold" w:cs="Calibri"/>
                <w:color w:val="00B0F0"/>
                <w:lang w:val="es-ES"/>
              </w:rPr>
              <w:t>|</w:t>
            </w:r>
            <w:r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Parte</w:t>
            </w:r>
            <w:r w:rsidRPr="00291C35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2: </w:t>
            </w:r>
            <w:r w:rsidR="000C0F42"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Discusión gobiernos nacionales y locales</w:t>
            </w:r>
          </w:p>
        </w:tc>
      </w:tr>
      <w:tr w:rsidR="004640B1" w:rsidRPr="00103F18" w14:paraId="450083CE" w14:textId="77777777" w:rsidTr="00B6024D">
        <w:trPr>
          <w:trHeight w:val="548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83332" w14:textId="040E71C9" w:rsidR="003F206E" w:rsidRPr="00CA129F" w:rsidRDefault="0080086D" w:rsidP="003F206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 xml:space="preserve">Comentarios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>g</w:t>
            </w:r>
            <w:r w:rsidR="000C0F42"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 xml:space="preserve">obierno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>n</w:t>
            </w:r>
            <w:r w:rsidR="000C0F42"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>acional</w:t>
            </w:r>
            <w:r w:rsidR="00026261"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>:</w:t>
            </w:r>
            <w:r w:rsidR="000C0F42"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 xml:space="preserve"> Costa Rica</w:t>
            </w:r>
          </w:p>
          <w:p w14:paraId="2E246341" w14:textId="5228A461" w:rsidR="004640B1" w:rsidRPr="00026261" w:rsidRDefault="007A7BF1" w:rsidP="003F206E">
            <w:pPr>
              <w:pStyle w:val="ListParagraph"/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</w:pPr>
            <w:r w:rsidRPr="007A7BF1">
              <w:rPr>
                <w:rFonts w:ascii="Raleway SemiBold" w:eastAsia="Times New Roman" w:hAnsi="Raleway SemiBold" w:cs="Calibri"/>
                <w:color w:val="00B0F0"/>
                <w:lang w:val="es-CL"/>
              </w:rPr>
              <w:t>JOSÉ DAVID RODRÍGUEZ MORERA</w:t>
            </w:r>
            <w:r w:rsidR="003F206E" w:rsidRPr="000C0F42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, </w:t>
            </w:r>
            <w:r w:rsidRPr="007A7BF1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Viceministro de Vivienda y Asentamientos Humanos de Costa Rica</w:t>
            </w:r>
            <w:r w:rsidR="00026261" w:rsidRPr="00026261">
              <w:rPr>
                <w:rFonts w:ascii="Raleway Medium" w:eastAsia="Times New Roman" w:hAnsi="Raleway Medium" w:cs="Calibri"/>
                <w:i/>
                <w:iCs/>
                <w:color w:val="595959" w:themeColor="text1" w:themeTint="A6"/>
                <w:lang w:val="es-CL"/>
              </w:rPr>
              <w:t xml:space="preserve"> </w:t>
            </w:r>
          </w:p>
        </w:tc>
      </w:tr>
      <w:tr w:rsidR="00FD552E" w:rsidRPr="002615EC" w14:paraId="5BE9EA8E" w14:textId="77777777" w:rsidTr="00B6024D">
        <w:trPr>
          <w:trHeight w:val="548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3C1B" w14:textId="3A06AAC3" w:rsidR="00FD552E" w:rsidRPr="00452A4C" w:rsidRDefault="0080086D" w:rsidP="002D6C03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 xml:space="preserve">Comentarios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>g</w:t>
            </w:r>
            <w:r w:rsidR="00026261" w:rsidRPr="00026261"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 xml:space="preserve">obierno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>l</w:t>
            </w:r>
            <w:r w:rsidR="00026261" w:rsidRPr="00026261"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>ocal: Bogotá</w:t>
            </w:r>
          </w:p>
          <w:p w14:paraId="0B8D0D3A" w14:textId="4B9B2E67" w:rsidR="00452A4C" w:rsidRPr="00452A4C" w:rsidRDefault="00452A4C" w:rsidP="00452A4C">
            <w:pPr>
              <w:pStyle w:val="ListParagraph"/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026261">
              <w:rPr>
                <w:rFonts w:ascii="Raleway SemiBold" w:eastAsia="Times New Roman" w:hAnsi="Raleway SemiBold" w:cs="Calibri"/>
                <w:color w:val="00B0F0"/>
                <w:lang w:val="es-CL"/>
              </w:rPr>
              <w:t>HERNANDO ARENAS</w:t>
            </w:r>
            <w:r w:rsidRPr="00026261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, Director de Valorización – Instituto de Desarrollo Urbano </w:t>
            </w:r>
          </w:p>
          <w:p w14:paraId="06E4EF16" w14:textId="04FDA357" w:rsidR="00452A4C" w:rsidRPr="00CA129F" w:rsidRDefault="0080086D" w:rsidP="002D6C03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Comentarios </w:t>
            </w:r>
            <w:r w:rsidR="00452A4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Gobierno Local: Quito</w:t>
            </w:r>
          </w:p>
          <w:p w14:paraId="1689C524" w14:textId="39CD2E03" w:rsidR="00FD552E" w:rsidRDefault="00452A4C" w:rsidP="002D6C03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pt-BR"/>
              </w:rPr>
            </w:pPr>
            <w:r w:rsidRPr="00026261">
              <w:rPr>
                <w:rFonts w:ascii="Raleway SemiBold" w:eastAsia="Times New Roman" w:hAnsi="Raleway SemiBold" w:cs="Calibri"/>
                <w:color w:val="00B0F0"/>
                <w:lang w:val="pt-BR"/>
              </w:rPr>
              <w:t>H</w:t>
            </w:r>
            <w:r w:rsidR="003C3BFC">
              <w:rPr>
                <w:rFonts w:ascii="Raleway SemiBold" w:eastAsia="Times New Roman" w:hAnsi="Raleway SemiBold" w:cs="Calibri"/>
                <w:color w:val="00B0F0"/>
                <w:lang w:val="pt-BR"/>
              </w:rPr>
              <w:t>UGO</w:t>
            </w:r>
            <w:r w:rsidRPr="00026261">
              <w:rPr>
                <w:rFonts w:ascii="Raleway SemiBold" w:eastAsia="Times New Roman" w:hAnsi="Raleway SemiBold" w:cs="Calibri"/>
                <w:color w:val="00B0F0"/>
                <w:lang w:val="pt-BR"/>
              </w:rPr>
              <w:t xml:space="preserve"> V</w:t>
            </w:r>
            <w:r w:rsidR="003C3BFC">
              <w:rPr>
                <w:rFonts w:ascii="Raleway SemiBold" w:eastAsia="Times New Roman" w:hAnsi="Raleway SemiBold" w:cs="Calibri"/>
                <w:color w:val="00B0F0"/>
                <w:lang w:val="pt-BR"/>
              </w:rPr>
              <w:t>ILLACRES</w:t>
            </w:r>
            <w:r w:rsidRPr="00026261">
              <w:rPr>
                <w:rFonts w:ascii="Raleway Medium" w:eastAsia="Times New Roman" w:hAnsi="Raleway Medium" w:cs="Calibri"/>
                <w:color w:val="595959" w:themeColor="text1" w:themeTint="A6"/>
                <w:lang w:val="pt-BR"/>
              </w:rPr>
              <w:t>, Gerente Empresa Metro de Quito</w:t>
            </w:r>
          </w:p>
          <w:p w14:paraId="3E5CC4C1" w14:textId="5C4F57F2" w:rsidR="006B11D1" w:rsidRPr="000C0F42" w:rsidRDefault="006B11D1" w:rsidP="006B11D1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Comentarios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b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anco de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d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esarrollo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 CAF</w:t>
            </w:r>
          </w:p>
          <w:p w14:paraId="655A7FE9" w14:textId="4B5AE9A9" w:rsidR="006B11D1" w:rsidRPr="003F206E" w:rsidRDefault="006B11D1" w:rsidP="006B11D1">
            <w:pPr>
              <w:pStyle w:val="ListParagraph"/>
              <w:spacing w:after="80" w:line="240" w:lineRule="auto"/>
              <w:rPr>
                <w:rFonts w:ascii="Myriad Pro Light" w:eastAsia="Times New Roman" w:hAnsi="Myriad Pro Light" w:cs="Calibri"/>
                <w:color w:val="000000"/>
                <w:lang w:val="es-CL"/>
              </w:rPr>
            </w:pPr>
            <w:r w:rsidRPr="003F207A">
              <w:rPr>
                <w:rFonts w:ascii="Raleway SemiBold" w:eastAsia="Times New Roman" w:hAnsi="Raleway SemiBold" w:cs="Calibri"/>
                <w:color w:val="00B0F0"/>
                <w:lang w:val="es-CL"/>
              </w:rPr>
              <w:t>PABLO L</w:t>
            </w:r>
            <w:r>
              <w:rPr>
                <w:rFonts w:ascii="Raleway SemiBold" w:eastAsia="Times New Roman" w:hAnsi="Raleway SemiBold" w:cs="Calibri"/>
                <w:color w:val="00B0F0"/>
                <w:lang w:val="es-CL"/>
              </w:rPr>
              <w:t>Ó</w:t>
            </w:r>
            <w:r w:rsidRPr="003F207A">
              <w:rPr>
                <w:rFonts w:ascii="Raleway SemiBold" w:eastAsia="Times New Roman" w:hAnsi="Raleway SemiBold" w:cs="Calibri"/>
                <w:color w:val="00B0F0"/>
                <w:lang w:val="es-CL"/>
              </w:rPr>
              <w:t>PEZ</w:t>
            </w:r>
            <w:r w:rsidRPr="000C0F42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, </w:t>
            </w:r>
            <w:r w:rsidRPr="003F207A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Coordinador de la Unidad de Vivienda. CAF</w:t>
            </w:r>
          </w:p>
        </w:tc>
      </w:tr>
      <w:tr w:rsidR="00FD552E" w:rsidRPr="007230BB" w14:paraId="71216AD2" w14:textId="77777777" w:rsidTr="00B6024D">
        <w:trPr>
          <w:trHeight w:val="44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23D96" w14:textId="392421AA" w:rsidR="00FD552E" w:rsidRPr="007230BB" w:rsidRDefault="00FD552E" w:rsidP="00026261">
            <w:pPr>
              <w:spacing w:before="200" w:after="200" w:line="240" w:lineRule="auto"/>
              <w:rPr>
                <w:rFonts w:ascii="Myriad Pro Light" w:eastAsia="Times New Roman" w:hAnsi="Myriad Pro Light" w:cs="Calibri"/>
                <w:color w:val="000000"/>
                <w:lang w:val="es-ES"/>
              </w:rPr>
            </w:pP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1</w:t>
            </w:r>
            <w:r w:rsidR="00026261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2</w:t>
            </w: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 w:rsidR="00026261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30 – 12:4</w:t>
            </w: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5</w:t>
            </w:r>
            <w:r w:rsidRPr="00BD2811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Pr="00CA129F">
              <w:rPr>
                <w:rFonts w:ascii="Raleway SemiBold" w:eastAsia="Times New Roman" w:hAnsi="Raleway SemiBold" w:cs="Calibri"/>
                <w:color w:val="00B0F0"/>
                <w:lang w:val="es-ES"/>
              </w:rPr>
              <w:t>|</w:t>
            </w:r>
            <w:r w:rsidRPr="00FD552E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="00026261" w:rsidRPr="00026261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Conclusiones</w:t>
            </w:r>
          </w:p>
        </w:tc>
      </w:tr>
      <w:tr w:rsidR="00026261" w:rsidRPr="00103F18" w14:paraId="072E40A7" w14:textId="77777777" w:rsidTr="00B6024D">
        <w:trPr>
          <w:trHeight w:val="35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285EC" w14:textId="451533BE" w:rsidR="00E741EB" w:rsidRPr="00E741EB" w:rsidRDefault="00026261" w:rsidP="00E741EB">
            <w:pPr>
              <w:spacing w:before="200" w:after="12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>13</w:t>
            </w: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3</w:t>
            </w: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0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– 17:</w:t>
            </w:r>
            <w:r w:rsidR="00D74007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3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0</w:t>
            </w:r>
            <w:r w:rsidRPr="00BD2811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Pr="00CA129F">
              <w:rPr>
                <w:rFonts w:ascii="Raleway SemiBold" w:eastAsia="Times New Roman" w:hAnsi="Raleway SemiBold" w:cs="Calibri"/>
                <w:color w:val="00B0F0"/>
                <w:lang w:val="es-ES"/>
              </w:rPr>
              <w:t>|</w:t>
            </w:r>
            <w:r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="003C3BF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SESION 2:</w:t>
            </w:r>
            <w:r w:rsidRPr="00BD2811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</w:t>
            </w:r>
            <w:r w:rsidR="003C3BF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POLITICA PUBLICA URBANA: GESTION DE SUELO Y VIVIENDA</w:t>
            </w:r>
            <w:r w:rsidR="00E741EB" w:rsidRPr="00E741E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</w:t>
            </w:r>
          </w:p>
          <w:p w14:paraId="350A13CA" w14:textId="551D7E7B" w:rsidR="00026261" w:rsidRDefault="00E741EB" w:rsidP="00E741EB">
            <w:pPr>
              <w:spacing w:after="12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E741E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UN DIALOGO ENTRE AUTORIDADES NACIONALES y LOCALES</w:t>
            </w:r>
          </w:p>
          <w:p w14:paraId="388C23B2" w14:textId="77777777" w:rsidR="00D170B6" w:rsidRDefault="002E0083" w:rsidP="00724268">
            <w:pPr>
              <w:spacing w:before="120" w:after="12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 w:rsidRPr="002E0083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En este espacio serán realizadas dos mesas de diálogo entre autoridades Nacionales y Locales sobre uno de los aspectos más cruciales para el futuro en las ciudades: la gestión de acciones de desarrollo urbano.</w:t>
            </w:r>
          </w:p>
          <w:p w14:paraId="2066A01C" w14:textId="34CF5359" w:rsidR="00026261" w:rsidRDefault="002E0083" w:rsidP="00724268">
            <w:pPr>
              <w:spacing w:before="120" w:after="12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 w:rsidRPr="002E0083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Para que las decisiones e intenciones de gobierno se transformen en acceso a oportunidades y mejores ciudades es necesario no solo planificar sino gestionar lo planeado con herramientas, e integrar las decisiones de vivienda y desarrollo urbano con proyectos relevantes, como los de movilidad sostenible. Estos desafíos exigen marcos regulatorios, instrumentos e instituciones para la gestión, articulación entre gobiernos nacionales y locales, e integración entre sectores de gobierno históricamente segmentados. La</w:t>
            </w:r>
            <w:r w:rsidR="003C3BF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s mesas</w:t>
            </w:r>
            <w:r w:rsidRPr="002E0083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 busca</w:t>
            </w:r>
            <w:r w:rsidR="003C3BF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n</w:t>
            </w:r>
            <w:r w:rsidRPr="002E0083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 articular est</w:t>
            </w:r>
            <w:r w:rsidR="00D170B6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a</w:t>
            </w:r>
            <w:r w:rsidRPr="002E0083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s discusiones alrededor de casos locales y acciones nacionales.</w:t>
            </w:r>
          </w:p>
          <w:p w14:paraId="1C190700" w14:textId="4294063C" w:rsidR="007F01C4" w:rsidRPr="000C0F42" w:rsidRDefault="00A022CA" w:rsidP="00A022CA">
            <w:pPr>
              <w:spacing w:after="12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Apertura: </w:t>
            </w:r>
            <w:r>
              <w:rPr>
                <w:rFonts w:ascii="Raleway SemiBold" w:eastAsia="Times New Roman" w:hAnsi="Raleway SemiBold" w:cs="Calibri"/>
                <w:color w:val="00B0F0"/>
                <w:lang w:val="es-MX"/>
              </w:rPr>
              <w:t>B</w:t>
            </w:r>
            <w:r w:rsidR="007A7BF1">
              <w:rPr>
                <w:rFonts w:ascii="Raleway SemiBold" w:eastAsia="Times New Roman" w:hAnsi="Raleway SemiBold" w:cs="Calibri"/>
                <w:color w:val="00B0F0"/>
                <w:lang w:val="es-MX"/>
              </w:rPr>
              <w:t>RUNO LANA</w:t>
            </w:r>
            <w:r w:rsidR="001E05BC" w:rsidRPr="001E05B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, Oficial de Asuntos Económicos, Unidad de Asentamientos Humanos, CEPAL</w:t>
            </w:r>
            <w:r w:rsidR="001E05B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.</w:t>
            </w:r>
          </w:p>
        </w:tc>
      </w:tr>
      <w:tr w:rsidR="00026261" w:rsidRPr="003303C9" w14:paraId="37C7074A" w14:textId="77777777" w:rsidTr="00B6024D">
        <w:trPr>
          <w:trHeight w:val="53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2FC3F" w14:textId="77B769A3" w:rsidR="00026261" w:rsidRDefault="00026261" w:rsidP="00B14EB0">
            <w:p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bookmarkStart w:id="2" w:name="_Hlk146205234"/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1</w:t>
            </w:r>
            <w:r w:rsidR="001E05B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3</w:t>
            </w: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 w:rsidR="001E05B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3</w:t>
            </w: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0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– 1</w:t>
            </w:r>
            <w:r w:rsidR="00D6431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4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 w:rsidR="007D0D55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55</w:t>
            </w:r>
            <w:r w:rsidRPr="000C0F42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Pr="000C0F42">
              <w:rPr>
                <w:rFonts w:ascii="Raleway SemiBold" w:eastAsia="Times New Roman" w:hAnsi="Raleway SemiBold" w:cs="Calibri"/>
                <w:color w:val="00B0F0"/>
                <w:lang w:val="es-ES"/>
              </w:rPr>
              <w:t>|</w:t>
            </w:r>
            <w:r w:rsidRPr="000C0F42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="001E05B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Mesa</w:t>
            </w: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1. </w:t>
            </w:r>
            <w:r w:rsidR="003C3BF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Operadores urbanos</w:t>
            </w:r>
            <w:r w:rsidR="0004572E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, gestión publica</w:t>
            </w:r>
            <w:r w:rsidR="001E05BC" w:rsidRPr="001E05B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y la institucionalidad para aprovechar oportunidades</w:t>
            </w:r>
          </w:p>
          <w:p w14:paraId="2E1E39E1" w14:textId="552AD749" w:rsidR="001E05BC" w:rsidRPr="001E05BC" w:rsidRDefault="001E05BC" w:rsidP="00B14EB0">
            <w:pPr>
              <w:spacing w:after="8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 w:rsidRPr="001E05B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A partir de</w:t>
            </w:r>
            <w:r w:rsidR="0004572E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 la transformación de </w:t>
            </w:r>
            <w:r w:rsidR="003C3BFC" w:rsidRPr="001E05B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la empresa pública metropolitana de Hábitat y Vivienda </w:t>
            </w:r>
            <w:r w:rsidR="003C3BF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de </w:t>
            </w:r>
            <w:r w:rsidRPr="001E05B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Quito, se estructurará un di</w:t>
            </w:r>
            <w:r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á</w:t>
            </w:r>
            <w:r w:rsidRPr="001E05B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logo con autoridades nacionales y locales sobre las condiciones institucionales para gestionar importantes proyectos. Muchos de estos proyectos, como las grandes inversiones en movilidad, implican cofinanciación de diversos niveles y abren oportunidades y co-beneficios, los cuales pueden ser aprovechados en favor de ciudades más incluyentes.</w:t>
            </w:r>
          </w:p>
          <w:p w14:paraId="03EDB48F" w14:textId="2E6A48B6" w:rsidR="001E05BC" w:rsidRDefault="00A022CA" w:rsidP="00A022CA">
            <w:pPr>
              <w:spacing w:after="12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lastRenderedPageBreak/>
              <w:t xml:space="preserve">Modera: </w:t>
            </w:r>
            <w:r w:rsidR="0008598D">
              <w:rPr>
                <w:rFonts w:ascii="Raleway SemiBold" w:eastAsia="Times New Roman" w:hAnsi="Raleway SemiBold" w:cs="Calibri"/>
                <w:color w:val="00B0F0"/>
                <w:lang w:val="es-MX"/>
              </w:rPr>
              <w:t>SEBASTIAN MORENO,</w:t>
            </w:r>
            <w:r w:rsidR="007D0D55">
              <w:rPr>
                <w:rFonts w:ascii="Raleway SemiBold" w:eastAsia="Times New Roman" w:hAnsi="Raleway SemiBold" w:cs="Calibri"/>
                <w:color w:val="00B0F0"/>
                <w:lang w:val="es-MX"/>
              </w:rPr>
              <w:t xml:space="preserve"> </w:t>
            </w:r>
            <w:r w:rsidR="007D0D55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Sub Coordinador de la Unidad Temática de Desarrollo Urbano y Director de Tierras Hábitat, Intendencia de Montevideo</w:t>
            </w:r>
            <w:r w:rsidR="001E05BC" w:rsidRPr="001E05BC">
              <w:rPr>
                <w:rFonts w:ascii="Myriad Pro Light" w:eastAsia="Times New Roman" w:hAnsi="Myriad Pro Light" w:cs="Calibri"/>
                <w:i/>
                <w:iCs/>
                <w:color w:val="404040" w:themeColor="text1" w:themeTint="BF"/>
                <w:lang w:val="es-ES"/>
              </w:rPr>
              <w:t>.</w:t>
            </w:r>
          </w:p>
          <w:p w14:paraId="1A43AB7F" w14:textId="479D3C5E" w:rsidR="00026261" w:rsidRPr="000C0F42" w:rsidRDefault="001E05BC" w:rsidP="00B14EB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Presentación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c</w:t>
            </w:r>
            <w:r w:rsidRPr="001E05B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aso Quito</w:t>
            </w:r>
          </w:p>
          <w:p w14:paraId="3116D9DD" w14:textId="6638E0E2" w:rsidR="00026261" w:rsidRPr="007F01C4" w:rsidRDefault="001E05BC" w:rsidP="00B14EB0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es-MX"/>
              </w:rPr>
            </w:pPr>
            <w:r w:rsidRPr="001E05BC">
              <w:rPr>
                <w:rFonts w:ascii="Raleway SemiBold" w:eastAsia="Times New Roman" w:hAnsi="Raleway SemiBold" w:cs="Calibri"/>
                <w:color w:val="00B0F0"/>
                <w:lang w:val="es-CL"/>
              </w:rPr>
              <w:t>CRISTINA GÓMEZJURADO</w:t>
            </w:r>
            <w:r w:rsidR="00026261" w:rsidRPr="001E05BC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, </w:t>
            </w:r>
            <w:r w:rsidRPr="001E05BC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Gerente General Empresa Pública Metropolitana de Hábitat y Vivienda. </w:t>
            </w:r>
            <w:r w:rsidRPr="007F01C4">
              <w:rPr>
                <w:rFonts w:ascii="Raleway Medium" w:eastAsia="Times New Roman" w:hAnsi="Raleway Medium" w:cs="Calibri"/>
                <w:color w:val="595959" w:themeColor="text1" w:themeTint="A6"/>
                <w:lang w:val="es-MX"/>
              </w:rPr>
              <w:t>Ecuador</w:t>
            </w:r>
            <w:r w:rsidRPr="007F01C4">
              <w:rPr>
                <w:rFonts w:ascii="Raleway Medium" w:eastAsia="Times New Roman" w:hAnsi="Raleway Medium" w:cs="Calibri"/>
                <w:i/>
                <w:iCs/>
                <w:color w:val="595959" w:themeColor="text1" w:themeTint="A6"/>
                <w:lang w:val="es-MX"/>
              </w:rPr>
              <w:t>.</w:t>
            </w:r>
          </w:p>
          <w:p w14:paraId="1E45A76C" w14:textId="77777777" w:rsidR="00B14EB0" w:rsidRPr="00B14EB0" w:rsidRDefault="00B14EB0" w:rsidP="00B14EB0">
            <w:pPr>
              <w:spacing w:after="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sz w:val="16"/>
                <w:szCs w:val="16"/>
                <w:lang w:val="es-ES"/>
              </w:rPr>
            </w:pPr>
          </w:p>
          <w:p w14:paraId="10D606A4" w14:textId="5799D0A5" w:rsidR="00026261" w:rsidRPr="000C0F42" w:rsidRDefault="00026261" w:rsidP="00B14EB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Comentarios</w:t>
            </w:r>
            <w:r w:rsidR="001E05B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g</w:t>
            </w:r>
            <w:r w:rsidR="001E05BC" w:rsidRPr="001E05B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obierno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n</w:t>
            </w:r>
            <w:r w:rsidR="001E05BC" w:rsidRPr="001E05B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acional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 w:rsidR="001E05BC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Colombia</w:t>
            </w:r>
          </w:p>
          <w:p w14:paraId="045CCC08" w14:textId="77777777" w:rsidR="00026261" w:rsidRPr="001E05BC" w:rsidRDefault="001E05BC" w:rsidP="00B14EB0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</w:pPr>
            <w:r w:rsidRPr="001E05BC">
              <w:rPr>
                <w:rFonts w:ascii="Raleway SemiBold" w:eastAsia="Times New Roman" w:hAnsi="Raleway SemiBold" w:cs="Calibri"/>
                <w:color w:val="00B0F0"/>
                <w:lang w:val="es-CL"/>
              </w:rPr>
              <w:t>CATALINA VELASCO</w:t>
            </w:r>
            <w:r w:rsidR="00026261" w:rsidRPr="001E05BC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, </w:t>
            </w:r>
            <w:r w:rsidRPr="001E05BC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Ministra de Vivienda, Ciudad y Territorio, Colombia</w:t>
            </w:r>
            <w:r w:rsidR="00026261" w:rsidRPr="001E05BC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.</w:t>
            </w:r>
          </w:p>
          <w:p w14:paraId="60D8A2EC" w14:textId="197A33D9" w:rsidR="0080086D" w:rsidRDefault="0080086D" w:rsidP="00B14EB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Comentarios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g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obierno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n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acional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Brasil</w:t>
            </w:r>
          </w:p>
          <w:p w14:paraId="10BCA6BE" w14:textId="3717F2B5" w:rsidR="0080086D" w:rsidRDefault="0080086D" w:rsidP="0080086D">
            <w:pPr>
              <w:pStyle w:val="ListParagraph"/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1E05BC">
              <w:rPr>
                <w:rFonts w:ascii="Raleway SemiBold" w:eastAsia="Times New Roman" w:hAnsi="Raleway SemiBold" w:cs="Calibri"/>
                <w:color w:val="00B0F0"/>
                <w:lang w:val="es-CL"/>
              </w:rPr>
              <w:t>C</w:t>
            </w:r>
            <w:r>
              <w:rPr>
                <w:rFonts w:ascii="Raleway SemiBold" w:eastAsia="Times New Roman" w:hAnsi="Raleway SemiBold" w:cs="Calibri"/>
                <w:color w:val="00B0F0"/>
                <w:lang w:val="es-CL"/>
              </w:rPr>
              <w:t>ARLOS TOMÉ,</w:t>
            </w:r>
            <w:r w:rsidRPr="001E05BC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 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Secretario Nacional,</w:t>
            </w:r>
            <w:r w:rsidRPr="0080086D">
              <w:rPr>
                <w:lang w:val="es-MX"/>
              </w:rPr>
              <w:t xml:space="preserve"> </w:t>
            </w:r>
            <w:r w:rsidRPr="0080086D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Secretaria Nacional de Des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arrollo</w:t>
            </w:r>
            <w:r w:rsidRPr="0080086D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 Urbano 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y</w:t>
            </w:r>
            <w:r w:rsidRPr="0080086D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 Metropolitano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 </w:t>
            </w:r>
            <w:r w:rsidRPr="001E05BC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 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Brasil</w:t>
            </w:r>
          </w:p>
          <w:p w14:paraId="2DBC14B4" w14:textId="59C39E07" w:rsidR="001E05BC" w:rsidRPr="000C0F42" w:rsidRDefault="001E05BC" w:rsidP="00B14EB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Comentarios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g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obierno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l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ocal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 w:rsidR="003F207A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San José de Costa Rica</w:t>
            </w:r>
          </w:p>
          <w:p w14:paraId="23730027" w14:textId="10639C19" w:rsidR="001E05BC" w:rsidRDefault="003F207A" w:rsidP="00B14EB0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</w:pPr>
            <w:r w:rsidRPr="003F207A">
              <w:rPr>
                <w:rFonts w:ascii="Raleway SemiBold" w:eastAsia="Times New Roman" w:hAnsi="Raleway SemiBold" w:cs="Calibri"/>
                <w:color w:val="00B0F0"/>
                <w:lang w:val="es-CL"/>
              </w:rPr>
              <w:t>LUIS MAURICIO VEGA</w:t>
            </w:r>
            <w:r w:rsidR="001E05BC" w:rsidRPr="000C0F42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, </w:t>
            </w:r>
            <w:r w:rsidRPr="003F207A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Director de Desarrollo Urbano, San José, Costa Rica</w:t>
            </w:r>
            <w:r w:rsidR="001E05BC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, </w:t>
            </w:r>
          </w:p>
          <w:p w14:paraId="3B0A1367" w14:textId="3DC49441" w:rsidR="009F1E21" w:rsidRPr="000C0F42" w:rsidRDefault="009F1E21" w:rsidP="009F1E21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Comentarios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g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obierno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l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ocal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Municipalidad de Quilpué, Chile</w:t>
            </w:r>
          </w:p>
          <w:p w14:paraId="7DC98A2E" w14:textId="74DCE506" w:rsidR="001E05BC" w:rsidRPr="00A022CA" w:rsidRDefault="009F1E21" w:rsidP="00A022CA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</w:pPr>
            <w:r>
              <w:rPr>
                <w:rFonts w:ascii="Raleway SemiBold" w:eastAsia="Times New Roman" w:hAnsi="Raleway SemiBold" w:cs="Calibri"/>
                <w:color w:val="00B0F0"/>
                <w:lang w:val="es-CL"/>
              </w:rPr>
              <w:t xml:space="preserve">VALERIA </w:t>
            </w:r>
            <w:r w:rsidRPr="003F207A">
              <w:rPr>
                <w:rFonts w:ascii="Raleway SemiBold" w:eastAsia="Times New Roman" w:hAnsi="Raleway SemiBold" w:cs="Calibri"/>
                <w:color w:val="00B0F0"/>
                <w:lang w:val="es-CL"/>
              </w:rPr>
              <w:t>M</w:t>
            </w:r>
            <w:r>
              <w:rPr>
                <w:rFonts w:ascii="Raleway SemiBold" w:eastAsia="Times New Roman" w:hAnsi="Raleway SemiBold" w:cs="Calibri"/>
                <w:color w:val="00B0F0"/>
                <w:lang w:val="es-CL"/>
              </w:rPr>
              <w:t xml:space="preserve">ELIPILLAN, 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Alcaldesa de Quilpué, Chile</w:t>
            </w:r>
          </w:p>
        </w:tc>
      </w:tr>
      <w:bookmarkEnd w:id="2"/>
      <w:tr w:rsidR="003F207A" w:rsidRPr="00103F18" w14:paraId="5BAA3894" w14:textId="77777777" w:rsidTr="00B6024D">
        <w:trPr>
          <w:trHeight w:val="53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A66E5" w14:textId="161D7471" w:rsidR="003F207A" w:rsidRPr="007230BB" w:rsidRDefault="003F207A" w:rsidP="00DF3226">
            <w:pPr>
              <w:spacing w:before="200" w:after="20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lastRenderedPageBreak/>
              <w:t>1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4</w:t>
            </w: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 w:rsidR="007D0D55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55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– 15:</w:t>
            </w:r>
            <w:r w:rsidR="007D0D55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15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</w:t>
            </w:r>
            <w:r w:rsidRPr="00DF3226">
              <w:rPr>
                <w:rFonts w:ascii="Raleway SemiBold" w:eastAsia="Times New Roman" w:hAnsi="Raleway SemiBold" w:cs="Calibri"/>
                <w:color w:val="00B0F0"/>
                <w:lang w:val="es-ES"/>
              </w:rPr>
              <w:t>|</w:t>
            </w:r>
            <w:r w:rsidRPr="003F207A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</w:t>
            </w:r>
            <w:r w:rsidRPr="00291C35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Pausa café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y presentación Plataforma Urbana</w:t>
            </w:r>
          </w:p>
        </w:tc>
      </w:tr>
      <w:tr w:rsidR="003F207A" w:rsidRPr="006B7577" w14:paraId="0A6996CE" w14:textId="77777777" w:rsidTr="00B6024D">
        <w:trPr>
          <w:trHeight w:val="53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4C85C" w14:textId="727163FE" w:rsidR="003F207A" w:rsidRDefault="003F207A" w:rsidP="0004572E">
            <w:p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1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5</w:t>
            </w: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 w:rsidR="007D0D55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15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– 1</w:t>
            </w:r>
            <w:r w:rsidR="007D0D55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7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 w:rsidR="007D0D55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00</w:t>
            </w:r>
            <w:r w:rsidRPr="000C0F42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Pr="000C0F42">
              <w:rPr>
                <w:rFonts w:ascii="Raleway SemiBold" w:eastAsia="Times New Roman" w:hAnsi="Raleway SemiBold" w:cs="Calibri"/>
                <w:color w:val="00B0F0"/>
                <w:lang w:val="es-ES"/>
              </w:rPr>
              <w:t>|</w:t>
            </w:r>
            <w:r w:rsidRPr="000C0F42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Mesa</w:t>
            </w: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2</w:t>
            </w:r>
            <w:r w:rsidRPr="000C0F4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. </w:t>
            </w:r>
            <w:r w:rsidR="0004572E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S</w:t>
            </w:r>
            <w:r w:rsidR="00187B03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uelo, déficit habitacional y financiamiento</w:t>
            </w:r>
            <w:r w:rsidRPr="003F207A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</w:t>
            </w:r>
          </w:p>
          <w:p w14:paraId="634A2495" w14:textId="75A97CCE" w:rsidR="0080086D" w:rsidRDefault="007B1AC0" w:rsidP="00B14EB0">
            <w:pPr>
              <w:spacing w:after="8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La complejidad de una articulación multi-actor y multi- nivel se abordará a partir d</w:t>
            </w:r>
            <w:r w:rsidR="00943155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e</w:t>
            </w:r>
            <w:r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 casos</w:t>
            </w:r>
            <w:r w:rsidR="00943155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 locales</w:t>
            </w:r>
            <w:r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: </w:t>
            </w:r>
            <w:r w:rsidR="003F207A" w:rsidRPr="003F207A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San José de Costa Rica </w:t>
            </w:r>
            <w:r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y el diseño de un programa </w:t>
            </w:r>
            <w:r w:rsidR="003F207A" w:rsidRPr="003F207A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de gestión de suelo público</w:t>
            </w:r>
            <w:r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; </w:t>
            </w:r>
            <w:r w:rsidR="003F207A" w:rsidRPr="003F207A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Cuba, y su capital La Habana, traerán la importancia y desafíos de construir un marco regulatorio para la gestión y el financiamiento urbano, así como contar con instituciones locales especializadas en la gestión de los intereses públicos, como el patrimonio arquitectónico y la vivienda social integrada en el espacio. En resumen, </w:t>
            </w:r>
            <w:r w:rsidR="00943155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estos </w:t>
            </w:r>
            <w:r w:rsidR="003F207A" w:rsidRPr="003F207A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casos invitan a pensar en la necesaria retroalimentación entre </w:t>
            </w:r>
            <w:r w:rsidR="00187B03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la disponibilidad de suelo, </w:t>
            </w:r>
            <w:r w:rsidR="00B65D5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la información censal</w:t>
            </w:r>
            <w:r w:rsidR="00187B03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, los requerimientos de vivienda </w:t>
            </w:r>
            <w:r w:rsidR="00B65D5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y </w:t>
            </w:r>
            <w:r w:rsidR="00187B03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la regulación urbana.</w:t>
            </w:r>
          </w:p>
          <w:p w14:paraId="3D2D9BEF" w14:textId="2CC6D79B" w:rsidR="00187B03" w:rsidRDefault="00187B03" w:rsidP="00B14EB0">
            <w:pPr>
              <w:spacing w:after="8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 xml:space="preserve"> </w:t>
            </w:r>
          </w:p>
          <w:p w14:paraId="5B22B7AB" w14:textId="316F108F" w:rsidR="003F207A" w:rsidRDefault="00A022CA" w:rsidP="00A022CA">
            <w:pPr>
              <w:spacing w:after="120" w:line="240" w:lineRule="auto"/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Modera: </w:t>
            </w:r>
            <w:r w:rsidR="00943155">
              <w:rPr>
                <w:rFonts w:ascii="Raleway SemiBold" w:eastAsia="Times New Roman" w:hAnsi="Raleway SemiBold" w:cs="Calibri"/>
                <w:color w:val="00B0F0"/>
                <w:lang w:val="es-MX"/>
              </w:rPr>
              <w:t xml:space="preserve">BRUNO LANA, </w:t>
            </w:r>
            <w:r w:rsidR="00943155" w:rsidRPr="001E05BC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Oficial de Asuntos Económicos, Unidad de Asentamientos Humanos, CEPAL</w:t>
            </w:r>
            <w:r w:rsidR="00943155">
              <w:rPr>
                <w:rFonts w:ascii="Myriad Pro Light" w:eastAsia="Times New Roman" w:hAnsi="Myriad Pro Light" w:cs="Calibri"/>
                <w:color w:val="404040" w:themeColor="text1" w:themeTint="BF"/>
                <w:lang w:val="es-ES"/>
              </w:rPr>
              <w:t>.</w:t>
            </w:r>
          </w:p>
          <w:p w14:paraId="6A7AC520" w14:textId="1D8D6A1C" w:rsidR="003F207A" w:rsidRPr="000C0F42" w:rsidRDefault="003F207A" w:rsidP="00B14EB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Presentación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c</w:t>
            </w:r>
            <w:r w:rsidRPr="003F207A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aso San José de Costa Rica</w:t>
            </w:r>
            <w:r w:rsidR="0004572E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: </w:t>
            </w:r>
            <w:r w:rsidR="0004572E" w:rsidRPr="003F207A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proyecto banco de suelo fiscal</w:t>
            </w:r>
          </w:p>
          <w:p w14:paraId="5C8493AA" w14:textId="28310160" w:rsidR="00B6024D" w:rsidRPr="00B6634A" w:rsidRDefault="003F207A" w:rsidP="00B6634A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i/>
                <w:iCs/>
                <w:color w:val="595959" w:themeColor="text1" w:themeTint="A6"/>
              </w:rPr>
            </w:pPr>
            <w:r w:rsidRPr="003F207A">
              <w:rPr>
                <w:rFonts w:ascii="Raleway SemiBold" w:eastAsia="Times New Roman" w:hAnsi="Raleway SemiBold" w:cs="Calibri"/>
                <w:color w:val="00B0F0"/>
                <w:lang w:val="es-CL"/>
              </w:rPr>
              <w:t>MARCELA ROMÁN</w:t>
            </w:r>
            <w:r w:rsidRPr="001E05BC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, </w:t>
            </w:r>
            <w:r w:rsidRPr="003F207A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especialista nacional</w:t>
            </w:r>
            <w:r>
              <w:rPr>
                <w:rFonts w:ascii="Raleway Medium" w:eastAsia="Times New Roman" w:hAnsi="Raleway Medium" w:cs="Calibri"/>
                <w:i/>
                <w:iCs/>
                <w:color w:val="595959" w:themeColor="text1" w:themeTint="A6"/>
              </w:rPr>
              <w:t>.</w:t>
            </w:r>
          </w:p>
          <w:p w14:paraId="4CC36C63" w14:textId="5FFAF230" w:rsidR="003F207A" w:rsidRPr="000C0F42" w:rsidRDefault="003F207A" w:rsidP="00B14EB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Presentación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c</w:t>
            </w:r>
            <w:r w:rsidRPr="003F207A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aso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Cuba</w:t>
            </w:r>
            <w:r w:rsidR="0004572E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: </w:t>
            </w:r>
            <w:r w:rsidR="0004572E" w:rsidRPr="003F207A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Marco regulatorio e Institucional para la gestión y el financiamiento urbano</w:t>
            </w:r>
          </w:p>
          <w:p w14:paraId="0021ED89" w14:textId="61D4B7E0" w:rsidR="003F207A" w:rsidRPr="003F207A" w:rsidRDefault="003F207A" w:rsidP="00B14EB0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pt-BR"/>
              </w:rPr>
            </w:pPr>
            <w:r w:rsidRPr="003F207A">
              <w:rPr>
                <w:rFonts w:ascii="Raleway SemiBold" w:eastAsia="Times New Roman" w:hAnsi="Raleway SemiBold" w:cs="Calibri"/>
                <w:color w:val="00B0F0"/>
                <w:lang w:val="pt-BR"/>
              </w:rPr>
              <w:t>MILAGROS LÓPEZ</w:t>
            </w:r>
            <w:r w:rsidRPr="003F207A">
              <w:rPr>
                <w:rFonts w:ascii="Raleway Medium" w:eastAsia="Times New Roman" w:hAnsi="Raleway Medium" w:cs="Calibri"/>
                <w:color w:val="595959" w:themeColor="text1" w:themeTint="A6"/>
                <w:lang w:val="pt-BR"/>
              </w:rPr>
              <w:t>, especialista nacional.</w:t>
            </w:r>
          </w:p>
          <w:p w14:paraId="0FB6489F" w14:textId="77777777" w:rsidR="00B14EB0" w:rsidRPr="00724268" w:rsidRDefault="00B14EB0" w:rsidP="00B14EB0">
            <w:p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sz w:val="12"/>
                <w:szCs w:val="12"/>
                <w:lang w:val="es-ES"/>
              </w:rPr>
            </w:pPr>
          </w:p>
          <w:p w14:paraId="702FF800" w14:textId="1CF50F9A" w:rsidR="003F207A" w:rsidRPr="000C0F42" w:rsidRDefault="003F207A" w:rsidP="00B14EB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Comentarios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g</w:t>
            </w:r>
            <w:r w:rsidRPr="003F207A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obierno 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nacional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</w:t>
            </w:r>
            <w:r w:rsidR="00B14EB0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Barbados</w:t>
            </w:r>
          </w:p>
          <w:p w14:paraId="72214DC7" w14:textId="4A8098A0" w:rsidR="003F207A" w:rsidRDefault="00B14EB0" w:rsidP="00B14EB0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</w:pPr>
            <w:r w:rsidRPr="00B14EB0">
              <w:rPr>
                <w:rFonts w:ascii="Raleway SemiBold" w:eastAsia="Times New Roman" w:hAnsi="Raleway SemiBold" w:cs="Calibri"/>
                <w:color w:val="00B0F0"/>
                <w:lang w:val="es-CL"/>
              </w:rPr>
              <w:t>DWIGHT SUTHERLAND</w:t>
            </w:r>
            <w:r w:rsidR="003F207A" w:rsidRPr="000C0F42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 xml:space="preserve">, </w:t>
            </w:r>
            <w:r w:rsidRPr="00B14EB0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Ministro de Vivienda, Suelo y Mantenimiento, Barbados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.</w:t>
            </w:r>
          </w:p>
          <w:p w14:paraId="02B1C56E" w14:textId="259A2BE4" w:rsidR="003F207A" w:rsidRPr="000C0F42" w:rsidRDefault="003F207A" w:rsidP="00B14EB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Comentarios </w:t>
            </w:r>
            <w:r w:rsidRPr="003F207A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Gobierno local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</w:t>
            </w:r>
            <w:r w:rsidR="007F01C4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Cañada De Gomez, </w:t>
            </w:r>
            <w:r w:rsidR="00B14EB0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ciudad Argentina</w:t>
            </w:r>
          </w:p>
          <w:p w14:paraId="3B400586" w14:textId="6FBDA29C" w:rsidR="003F207A" w:rsidRDefault="00751118" w:rsidP="00B14EB0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it-IT"/>
              </w:rPr>
            </w:pPr>
            <w:r w:rsidRPr="00751118">
              <w:rPr>
                <w:rFonts w:ascii="Raleway SemiBold" w:eastAsia="Times New Roman" w:hAnsi="Raleway SemiBold" w:cs="Calibri"/>
                <w:color w:val="00B0F0"/>
                <w:lang w:val="it-IT"/>
              </w:rPr>
              <w:t>S</w:t>
            </w:r>
            <w:r w:rsidR="0004572E">
              <w:rPr>
                <w:rFonts w:ascii="Raleway SemiBold" w:eastAsia="Times New Roman" w:hAnsi="Raleway SemiBold" w:cs="Calibri"/>
                <w:color w:val="00B0F0"/>
                <w:lang w:val="it-IT"/>
              </w:rPr>
              <w:t>TELLA CLERICI</w:t>
            </w:r>
            <w:r w:rsidR="003F207A" w:rsidRPr="00751118">
              <w:rPr>
                <w:rFonts w:ascii="Raleway Medium" w:eastAsia="Times New Roman" w:hAnsi="Raleway Medium" w:cs="Calibri"/>
                <w:color w:val="595959" w:themeColor="text1" w:themeTint="A6"/>
                <w:lang w:val="it-IT"/>
              </w:rPr>
              <w:t xml:space="preserve">, </w:t>
            </w:r>
            <w:r w:rsidR="007F01C4" w:rsidRPr="00751118">
              <w:rPr>
                <w:rFonts w:ascii="Raleway Medium" w:eastAsia="Times New Roman" w:hAnsi="Raleway Medium" w:cs="Calibri"/>
                <w:color w:val="595959" w:themeColor="text1" w:themeTint="A6"/>
                <w:lang w:val="it-IT"/>
              </w:rPr>
              <w:t xml:space="preserve">Intendenta, Cañada De Gomez, Santa Fe, </w:t>
            </w:r>
            <w:r w:rsidR="00B14EB0" w:rsidRPr="00751118">
              <w:rPr>
                <w:rFonts w:ascii="Raleway Medium" w:eastAsia="Times New Roman" w:hAnsi="Raleway Medium" w:cs="Calibri"/>
                <w:color w:val="595959" w:themeColor="text1" w:themeTint="A6"/>
                <w:lang w:val="it-IT"/>
              </w:rPr>
              <w:t>Argentina</w:t>
            </w:r>
            <w:r w:rsidR="007F01C4" w:rsidRPr="00751118">
              <w:rPr>
                <w:rFonts w:ascii="Raleway Medium" w:eastAsia="Times New Roman" w:hAnsi="Raleway Medium" w:cs="Calibri"/>
                <w:color w:val="595959" w:themeColor="text1" w:themeTint="A6"/>
                <w:lang w:val="it-IT"/>
              </w:rPr>
              <w:t>.</w:t>
            </w:r>
          </w:p>
          <w:p w14:paraId="03A96E59" w14:textId="6890666D" w:rsidR="006B11D1" w:rsidRPr="003D19FF" w:rsidRDefault="006B11D1" w:rsidP="006B11D1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714" w:hanging="357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3D19FF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lastRenderedPageBreak/>
              <w:t xml:space="preserve">Comentarios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g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obierno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l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ocal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Guatemala</w:t>
            </w:r>
          </w:p>
          <w:p w14:paraId="6DAF4D76" w14:textId="77777777" w:rsidR="00943155" w:rsidRDefault="006B11D1" w:rsidP="00943155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es-MX"/>
              </w:rPr>
            </w:pPr>
            <w:r w:rsidRPr="00B6634A">
              <w:rPr>
                <w:rFonts w:ascii="Raleway SemiBold" w:eastAsia="Times New Roman" w:hAnsi="Raleway SemiBold" w:cs="Calibri"/>
                <w:color w:val="00B0F0"/>
                <w:lang w:val="es-MX"/>
              </w:rPr>
              <w:t>E</w:t>
            </w:r>
            <w:r w:rsidR="0004572E">
              <w:rPr>
                <w:rFonts w:ascii="Raleway SemiBold" w:eastAsia="Times New Roman" w:hAnsi="Raleway SemiBold" w:cs="Calibri"/>
                <w:color w:val="00B0F0"/>
                <w:lang w:val="es-MX"/>
              </w:rPr>
              <w:t>VA CAMPOS</w:t>
            </w:r>
            <w:r w:rsidRPr="00B6634A">
              <w:rPr>
                <w:rFonts w:ascii="Raleway Medium" w:eastAsia="Times New Roman" w:hAnsi="Raleway Medium" w:cs="Calibri"/>
                <w:color w:val="595959" w:themeColor="text1" w:themeTint="A6"/>
                <w:lang w:val="es-MX"/>
              </w:rPr>
              <w:t xml:space="preserve">, 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MX"/>
              </w:rPr>
              <w:t>Directora Ejecutiva Empresa Metropolitana de Vivienda y Desarrollo Urbano, Municipalidad de Guatemala</w:t>
            </w:r>
          </w:p>
          <w:p w14:paraId="02BC513D" w14:textId="7A2AE1E2" w:rsidR="002A2F20" w:rsidRPr="000C0F42" w:rsidRDefault="002A2F20" w:rsidP="002A2F2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Comentarios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b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anco de </w:t>
            </w:r>
            <w:r w:rsidR="00C47016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d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esarrollo, BID</w:t>
            </w:r>
          </w:p>
          <w:p w14:paraId="4DE42D26" w14:textId="56A07CFC" w:rsidR="00943155" w:rsidRPr="00943155" w:rsidRDefault="00943155" w:rsidP="002A2F20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es-MX"/>
              </w:rPr>
            </w:pPr>
            <w:r>
              <w:rPr>
                <w:rFonts w:ascii="Raleway SemiBold" w:eastAsia="Times New Roman" w:hAnsi="Raleway SemiBold" w:cs="Calibri"/>
                <w:color w:val="00B0F0"/>
                <w:lang w:val="es-MX"/>
              </w:rPr>
              <w:t>PALO</w:t>
            </w:r>
            <w:r w:rsidRPr="00943155">
              <w:rPr>
                <w:rFonts w:ascii="Raleway SemiBold" w:eastAsia="Times New Roman" w:hAnsi="Raleway SemiBold" w:cs="Calibri"/>
                <w:color w:val="00B0F0"/>
                <w:lang w:val="es-MX"/>
              </w:rPr>
              <w:t xml:space="preserve">MA SILVA DE ANZORENA, </w:t>
            </w:r>
            <w:r w:rsidRPr="00943155"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  <w:t>Especialista principal del sector - Política y financiación de la vivienda, BID</w:t>
            </w:r>
          </w:p>
          <w:p w14:paraId="437C1620" w14:textId="48CE8D89" w:rsidR="005F0B52" w:rsidRPr="005F0B52" w:rsidRDefault="006B11D1" w:rsidP="00E64B03">
            <w:pPr>
              <w:pStyle w:val="ListParagraph"/>
              <w:spacing w:after="80" w:line="240" w:lineRule="auto"/>
              <w:rPr>
                <w:rFonts w:ascii="Raleway Medium" w:eastAsia="Times New Roman" w:hAnsi="Raleway Medium" w:cs="Calibri"/>
                <w:color w:val="595959" w:themeColor="text1" w:themeTint="A6"/>
                <w:lang w:val="es-CL"/>
              </w:rPr>
            </w:pPr>
            <w:r>
              <w:rPr>
                <w:rFonts w:ascii="Raleway Medium" w:eastAsia="Times New Roman" w:hAnsi="Raleway Medium" w:cs="Calibri"/>
                <w:color w:val="595959" w:themeColor="text1" w:themeTint="A6"/>
                <w:lang w:val="es-MX"/>
              </w:rPr>
              <w:t xml:space="preserve">. </w:t>
            </w:r>
          </w:p>
        </w:tc>
      </w:tr>
      <w:tr w:rsidR="00B14EB0" w:rsidRPr="00481BA8" w14:paraId="716E626C" w14:textId="77777777" w:rsidTr="00B6024D">
        <w:trPr>
          <w:trHeight w:val="35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525F9" w14:textId="226C4751" w:rsidR="00B14EB0" w:rsidRPr="00DF3226" w:rsidRDefault="00B14EB0" w:rsidP="00DF3226">
            <w:pPr>
              <w:spacing w:before="200" w:after="12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lastRenderedPageBreak/>
              <w:t>1</w:t>
            </w:r>
            <w:r w:rsidR="00D64312">
              <w:rPr>
                <w:rFonts w:ascii="Raleway SemiBold" w:eastAsia="Times New Roman" w:hAnsi="Raleway SemiBold" w:cs="Calibri"/>
                <w:color w:val="1F4E79" w:themeColor="accent5" w:themeShade="80"/>
                <w:lang w:val="es-CL"/>
              </w:rPr>
              <w:t>7</w:t>
            </w: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:</w:t>
            </w:r>
            <w:r w:rsidR="00D6431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0</w:t>
            </w:r>
            <w:r w:rsidRPr="007230BB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0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 xml:space="preserve"> – 17:</w:t>
            </w:r>
            <w:r w:rsidR="00D64312"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3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0</w:t>
            </w:r>
            <w:r w:rsidRPr="00BD2811"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 w:rsidRPr="00CA129F">
              <w:rPr>
                <w:rFonts w:ascii="Raleway SemiBold" w:eastAsia="Times New Roman" w:hAnsi="Raleway SemiBold" w:cs="Calibri"/>
                <w:color w:val="00B0F0"/>
                <w:lang w:val="es-ES"/>
              </w:rPr>
              <w:t>|</w:t>
            </w:r>
            <w:r>
              <w:rPr>
                <w:rFonts w:ascii="Raleway SemiBold" w:eastAsia="Times New Roman" w:hAnsi="Raleway SemiBold" w:cs="Calibri"/>
                <w:color w:val="0070C0"/>
                <w:lang w:val="es-ES"/>
              </w:rPr>
              <w:t xml:space="preserve"> </w:t>
            </w:r>
            <w:r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  <w:t>CIERRE</w:t>
            </w:r>
          </w:p>
        </w:tc>
      </w:tr>
      <w:tr w:rsidR="00DF3226" w:rsidRPr="00103F18" w14:paraId="38568B11" w14:textId="77777777" w:rsidTr="00B6024D">
        <w:trPr>
          <w:trHeight w:val="58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1710" w14:textId="6CA6B55B" w:rsidR="00DF3226" w:rsidRPr="00CA129F" w:rsidRDefault="00DF3226" w:rsidP="00231F1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>
              <w:rPr>
                <w:rFonts w:ascii="Raleway SemiBold" w:eastAsia="Times New Roman" w:hAnsi="Raleway SemiBold" w:cs="Calibri"/>
                <w:color w:val="00B0F0"/>
                <w:lang w:val="es-ES"/>
              </w:rPr>
              <w:t>CARLOS DE MIGUEL</w:t>
            </w:r>
            <w:r w:rsidRPr="003D6C7B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, </w:t>
            </w:r>
            <w:r w:rsidRPr="00DF3226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Director </w:t>
            </w:r>
            <w:r w:rsidR="000A25F0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a.i. </w:t>
            </w:r>
            <w:r w:rsidRPr="00DF3226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División Desarrollo Sostenible y Asentamientos Humanos, CEPAL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.</w:t>
            </w:r>
          </w:p>
        </w:tc>
      </w:tr>
      <w:tr w:rsidR="00DF3226" w:rsidRPr="007A7B50" w14:paraId="0E643BBE" w14:textId="77777777" w:rsidTr="00B6024D">
        <w:trPr>
          <w:trHeight w:val="332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1E53D" w14:textId="6B6EF926" w:rsidR="00DF3226" w:rsidRPr="00CA129F" w:rsidRDefault="00360DB2" w:rsidP="00231F10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Raleway SemiBold" w:eastAsia="Times New Roman" w:hAnsi="Raleway SemiBold" w:cs="Calibri"/>
                <w:color w:val="1F4E79" w:themeColor="accent5" w:themeShade="80"/>
                <w:lang w:val="es-ES"/>
              </w:rPr>
            </w:pPr>
            <w:r w:rsidRPr="00AD3F22">
              <w:rPr>
                <w:rFonts w:ascii="Raleway SemiBold" w:eastAsia="Times New Roman" w:hAnsi="Raleway SemiBold" w:cs="Calibri"/>
                <w:color w:val="00B0F0"/>
                <w:lang w:val="es-ES"/>
              </w:rPr>
              <w:t>SANTIAGO MAGGIOTTI</w:t>
            </w:r>
            <w:r w:rsidRPr="003D6C7B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, Ministro de Desarrollo Territorial y Hábitat</w:t>
            </w:r>
            <w:r w:rsidR="007A7B50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 xml:space="preserve">, Argentina </w:t>
            </w:r>
            <w:r w:rsidRPr="003D6C7B"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y Presidente de MINURVI</w:t>
            </w:r>
            <w:r>
              <w:rPr>
                <w:rFonts w:ascii="Raleway Medium" w:eastAsia="Times New Roman" w:hAnsi="Raleway Medium" w:cs="Calibri"/>
                <w:color w:val="595959" w:themeColor="text1" w:themeTint="A6"/>
                <w:lang w:val="es-ES"/>
              </w:rPr>
              <w:t>.</w:t>
            </w:r>
          </w:p>
        </w:tc>
      </w:tr>
    </w:tbl>
    <w:p w14:paraId="1F6BD48B" w14:textId="77777777" w:rsidR="00217B0F" w:rsidRPr="000A25F0" w:rsidRDefault="00217B0F" w:rsidP="00B14EB0">
      <w:pPr>
        <w:spacing w:after="80"/>
        <w:rPr>
          <w:rFonts w:ascii="Raleway Medium" w:hAnsi="Raleway Medium"/>
          <w:color w:val="595959" w:themeColor="text1" w:themeTint="A6"/>
        </w:rPr>
      </w:pPr>
    </w:p>
    <w:sectPr w:rsidR="00217B0F" w:rsidRPr="000A25F0" w:rsidSect="00B6024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B749" w14:textId="77777777" w:rsidR="00176727" w:rsidRDefault="00176727" w:rsidP="00217B0F">
      <w:pPr>
        <w:spacing w:after="0" w:line="240" w:lineRule="auto"/>
      </w:pPr>
      <w:r>
        <w:separator/>
      </w:r>
    </w:p>
  </w:endnote>
  <w:endnote w:type="continuationSeparator" w:id="0">
    <w:p w14:paraId="0AA76585" w14:textId="77777777" w:rsidR="00176727" w:rsidRDefault="00176727" w:rsidP="0021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2223"/>
      <w:gridCol w:w="2137"/>
      <w:gridCol w:w="2018"/>
    </w:tblGrid>
    <w:tr w:rsidR="00481BA8" w14:paraId="6D698F65" w14:textId="77777777" w:rsidTr="00AD3F22">
      <w:tc>
        <w:tcPr>
          <w:tcW w:w="2694" w:type="dxa"/>
        </w:tcPr>
        <w:p w14:paraId="331F9D46" w14:textId="664589E3" w:rsidR="00481BA8" w:rsidRDefault="00481BA8" w:rsidP="00481BA8">
          <w:pPr>
            <w:pStyle w:val="Footer"/>
            <w:spacing w:before="240"/>
          </w:pPr>
        </w:p>
      </w:tc>
      <w:tc>
        <w:tcPr>
          <w:tcW w:w="2223" w:type="dxa"/>
        </w:tcPr>
        <w:p w14:paraId="5EE14691" w14:textId="6C181B91" w:rsidR="00481BA8" w:rsidRDefault="00B6024D" w:rsidP="00481BA8">
          <w:pPr>
            <w:pStyle w:val="Footer"/>
            <w:spacing w:before="240"/>
          </w:pPr>
          <w:r>
            <w:rPr>
              <w:noProof/>
              <w14:ligatures w14:val="standardContextual"/>
            </w:rPr>
            <w:drawing>
              <wp:anchor distT="0" distB="0" distL="114300" distR="114300" simplePos="0" relativeHeight="251659264" behindDoc="0" locked="0" layoutInCell="1" allowOverlap="1" wp14:anchorId="7EB1F8BA" wp14:editId="047063B2">
                <wp:simplePos x="0" y="0"/>
                <wp:positionH relativeFrom="column">
                  <wp:posOffset>-1764030</wp:posOffset>
                </wp:positionH>
                <wp:positionV relativeFrom="paragraph">
                  <wp:posOffset>-147320</wp:posOffset>
                </wp:positionV>
                <wp:extent cx="5958840" cy="875067"/>
                <wp:effectExtent l="0" t="0" r="3810" b="1270"/>
                <wp:wrapNone/>
                <wp:docPr id="1011301576" name="Picture 1" descr="A logo with text and a building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1301576" name="Picture 1" descr="A logo with text and a building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8840" cy="875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37" w:type="dxa"/>
        </w:tcPr>
        <w:p w14:paraId="035D151A" w14:textId="577CDFB8" w:rsidR="00481BA8" w:rsidRDefault="00481BA8" w:rsidP="00481BA8">
          <w:pPr>
            <w:pStyle w:val="Footer"/>
            <w:spacing w:before="240"/>
          </w:pPr>
        </w:p>
      </w:tc>
      <w:tc>
        <w:tcPr>
          <w:tcW w:w="2018" w:type="dxa"/>
        </w:tcPr>
        <w:p w14:paraId="24FF338E" w14:textId="7DA44955" w:rsidR="00481BA8" w:rsidRDefault="00481BA8" w:rsidP="00481BA8">
          <w:pPr>
            <w:pStyle w:val="Footer"/>
            <w:spacing w:before="240"/>
          </w:pPr>
        </w:p>
      </w:tc>
    </w:tr>
  </w:tbl>
  <w:p w14:paraId="5320888F" w14:textId="217DA463" w:rsidR="00A708FA" w:rsidRPr="00AD3F22" w:rsidRDefault="00A708FA" w:rsidP="00A708F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CB7C" w14:textId="77777777" w:rsidR="00176727" w:rsidRDefault="00176727" w:rsidP="00217B0F">
      <w:pPr>
        <w:spacing w:after="0" w:line="240" w:lineRule="auto"/>
      </w:pPr>
      <w:r>
        <w:separator/>
      </w:r>
    </w:p>
  </w:footnote>
  <w:footnote w:type="continuationSeparator" w:id="0">
    <w:p w14:paraId="60BA97B0" w14:textId="77777777" w:rsidR="00176727" w:rsidRDefault="00176727" w:rsidP="0021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1C38" w14:textId="52D2DA41" w:rsidR="00217B0F" w:rsidRDefault="00217B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54F30" wp14:editId="6342679B">
          <wp:simplePos x="0" y="0"/>
          <wp:positionH relativeFrom="margin">
            <wp:align>center</wp:align>
          </wp:positionH>
          <wp:positionV relativeFrom="paragraph">
            <wp:posOffset>-396240</wp:posOffset>
          </wp:positionV>
          <wp:extent cx="6577330" cy="2034540"/>
          <wp:effectExtent l="0" t="0" r="0" b="3810"/>
          <wp:wrapThrough wrapText="bothSides">
            <wp:wrapPolygon edited="0">
              <wp:start x="0" y="0"/>
              <wp:lineTo x="0" y="21438"/>
              <wp:lineTo x="21521" y="21438"/>
              <wp:lineTo x="21521" y="0"/>
              <wp:lineTo x="0" y="0"/>
            </wp:wrapPolygon>
          </wp:wrapThrough>
          <wp:docPr id="1" name="Imagen 1" descr="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itio web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330" cy="203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8E"/>
    <w:multiLevelType w:val="hybridMultilevel"/>
    <w:tmpl w:val="F43AE72E"/>
    <w:lvl w:ilvl="0" w:tplc="E8988B8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40F2"/>
    <w:multiLevelType w:val="hybridMultilevel"/>
    <w:tmpl w:val="6BA88DF0"/>
    <w:lvl w:ilvl="0" w:tplc="E8988B8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01C7"/>
    <w:multiLevelType w:val="hybridMultilevel"/>
    <w:tmpl w:val="F69691B0"/>
    <w:lvl w:ilvl="0" w:tplc="1102F740">
      <w:numFmt w:val="bullet"/>
      <w:lvlText w:val="-"/>
      <w:lvlJc w:val="left"/>
      <w:pPr>
        <w:ind w:left="720" w:hanging="360"/>
      </w:pPr>
      <w:rPr>
        <w:rFonts w:ascii="Raleway SemiBold" w:eastAsia="Times New Roman" w:hAnsi="Raleway SemiBold" w:cs="Calibri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2563"/>
    <w:multiLevelType w:val="hybridMultilevel"/>
    <w:tmpl w:val="F0F0C2F2"/>
    <w:lvl w:ilvl="0" w:tplc="874CE1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026F2"/>
    <w:multiLevelType w:val="hybridMultilevel"/>
    <w:tmpl w:val="631CA204"/>
    <w:lvl w:ilvl="0" w:tplc="E8988B8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717B8"/>
    <w:multiLevelType w:val="hybridMultilevel"/>
    <w:tmpl w:val="A9F0F17E"/>
    <w:lvl w:ilvl="0" w:tplc="E83CD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0314">
    <w:abstractNumId w:val="4"/>
  </w:num>
  <w:num w:numId="2" w16cid:durableId="1546257459">
    <w:abstractNumId w:val="3"/>
  </w:num>
  <w:num w:numId="3" w16cid:durableId="1903059734">
    <w:abstractNumId w:val="2"/>
  </w:num>
  <w:num w:numId="4" w16cid:durableId="786780651">
    <w:abstractNumId w:val="0"/>
  </w:num>
  <w:num w:numId="5" w16cid:durableId="378869022">
    <w:abstractNumId w:val="5"/>
  </w:num>
  <w:num w:numId="6" w16cid:durableId="45583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B0F"/>
    <w:rsid w:val="00011991"/>
    <w:rsid w:val="00023041"/>
    <w:rsid w:val="00026261"/>
    <w:rsid w:val="000302B1"/>
    <w:rsid w:val="0004572E"/>
    <w:rsid w:val="00047356"/>
    <w:rsid w:val="00057C85"/>
    <w:rsid w:val="00063CFE"/>
    <w:rsid w:val="0008598D"/>
    <w:rsid w:val="00086DD8"/>
    <w:rsid w:val="00090342"/>
    <w:rsid w:val="00091D80"/>
    <w:rsid w:val="00095C28"/>
    <w:rsid w:val="000A11A0"/>
    <w:rsid w:val="000A25F0"/>
    <w:rsid w:val="000C0F42"/>
    <w:rsid w:val="000D64FA"/>
    <w:rsid w:val="00103F18"/>
    <w:rsid w:val="00123516"/>
    <w:rsid w:val="001549AC"/>
    <w:rsid w:val="00164B70"/>
    <w:rsid w:val="00172D06"/>
    <w:rsid w:val="00176727"/>
    <w:rsid w:val="00182105"/>
    <w:rsid w:val="00187B03"/>
    <w:rsid w:val="00193AF7"/>
    <w:rsid w:val="001D0A79"/>
    <w:rsid w:val="001E05BC"/>
    <w:rsid w:val="002148CC"/>
    <w:rsid w:val="00217B0F"/>
    <w:rsid w:val="002222A3"/>
    <w:rsid w:val="00225235"/>
    <w:rsid w:val="00231F10"/>
    <w:rsid w:val="002615EC"/>
    <w:rsid w:val="00261C95"/>
    <w:rsid w:val="00281FEE"/>
    <w:rsid w:val="002835C2"/>
    <w:rsid w:val="00285EA1"/>
    <w:rsid w:val="00291C35"/>
    <w:rsid w:val="002A2F20"/>
    <w:rsid w:val="002B6706"/>
    <w:rsid w:val="002D6C03"/>
    <w:rsid w:val="002E0083"/>
    <w:rsid w:val="002E344A"/>
    <w:rsid w:val="00302C8A"/>
    <w:rsid w:val="003068EE"/>
    <w:rsid w:val="00307272"/>
    <w:rsid w:val="00321161"/>
    <w:rsid w:val="003303C9"/>
    <w:rsid w:val="003401A7"/>
    <w:rsid w:val="00345E07"/>
    <w:rsid w:val="003600FC"/>
    <w:rsid w:val="00360DB2"/>
    <w:rsid w:val="00367C95"/>
    <w:rsid w:val="003969E6"/>
    <w:rsid w:val="003A769F"/>
    <w:rsid w:val="003C3BFC"/>
    <w:rsid w:val="003C7F01"/>
    <w:rsid w:val="003D19FF"/>
    <w:rsid w:val="003D1BFE"/>
    <w:rsid w:val="003D6B4D"/>
    <w:rsid w:val="003D6C7B"/>
    <w:rsid w:val="003D7396"/>
    <w:rsid w:val="003F206E"/>
    <w:rsid w:val="003F207A"/>
    <w:rsid w:val="00406FDB"/>
    <w:rsid w:val="004127CB"/>
    <w:rsid w:val="004340AA"/>
    <w:rsid w:val="00437EFB"/>
    <w:rsid w:val="00452A4C"/>
    <w:rsid w:val="00453326"/>
    <w:rsid w:val="004640B1"/>
    <w:rsid w:val="00467C02"/>
    <w:rsid w:val="00481BA8"/>
    <w:rsid w:val="00495D12"/>
    <w:rsid w:val="004B0693"/>
    <w:rsid w:val="004C507F"/>
    <w:rsid w:val="004D0E91"/>
    <w:rsid w:val="004D26EA"/>
    <w:rsid w:val="004E19F6"/>
    <w:rsid w:val="005077CD"/>
    <w:rsid w:val="00525435"/>
    <w:rsid w:val="00533601"/>
    <w:rsid w:val="00566816"/>
    <w:rsid w:val="005A10E1"/>
    <w:rsid w:val="005B6592"/>
    <w:rsid w:val="005D5F2F"/>
    <w:rsid w:val="005E1AEB"/>
    <w:rsid w:val="005F0B52"/>
    <w:rsid w:val="00603516"/>
    <w:rsid w:val="00637635"/>
    <w:rsid w:val="0064444C"/>
    <w:rsid w:val="0064626E"/>
    <w:rsid w:val="00652003"/>
    <w:rsid w:val="00656736"/>
    <w:rsid w:val="00673582"/>
    <w:rsid w:val="006A08BA"/>
    <w:rsid w:val="006A0C6A"/>
    <w:rsid w:val="006A4DBF"/>
    <w:rsid w:val="006B11D1"/>
    <w:rsid w:val="006B7577"/>
    <w:rsid w:val="006B77F0"/>
    <w:rsid w:val="006D166A"/>
    <w:rsid w:val="00717FC2"/>
    <w:rsid w:val="007230BB"/>
    <w:rsid w:val="00724268"/>
    <w:rsid w:val="00734CD3"/>
    <w:rsid w:val="007352F5"/>
    <w:rsid w:val="007403F4"/>
    <w:rsid w:val="00751118"/>
    <w:rsid w:val="00754DCC"/>
    <w:rsid w:val="00776B3F"/>
    <w:rsid w:val="0078519C"/>
    <w:rsid w:val="00794999"/>
    <w:rsid w:val="007A2541"/>
    <w:rsid w:val="007A3266"/>
    <w:rsid w:val="007A7B50"/>
    <w:rsid w:val="007A7BF1"/>
    <w:rsid w:val="007B09C3"/>
    <w:rsid w:val="007B1AC0"/>
    <w:rsid w:val="007B1FD9"/>
    <w:rsid w:val="007C3EC1"/>
    <w:rsid w:val="007D0D55"/>
    <w:rsid w:val="007D14C1"/>
    <w:rsid w:val="007F01C4"/>
    <w:rsid w:val="007F3082"/>
    <w:rsid w:val="007F3E54"/>
    <w:rsid w:val="007F6B24"/>
    <w:rsid w:val="0080086D"/>
    <w:rsid w:val="008034DF"/>
    <w:rsid w:val="00842A66"/>
    <w:rsid w:val="00844306"/>
    <w:rsid w:val="00853A1F"/>
    <w:rsid w:val="00863135"/>
    <w:rsid w:val="0087157C"/>
    <w:rsid w:val="008F0230"/>
    <w:rsid w:val="0090286A"/>
    <w:rsid w:val="00903734"/>
    <w:rsid w:val="00903B28"/>
    <w:rsid w:val="009303CD"/>
    <w:rsid w:val="00931AE0"/>
    <w:rsid w:val="00943155"/>
    <w:rsid w:val="009605AB"/>
    <w:rsid w:val="00972C97"/>
    <w:rsid w:val="00984087"/>
    <w:rsid w:val="009902D1"/>
    <w:rsid w:val="00997E47"/>
    <w:rsid w:val="009D395A"/>
    <w:rsid w:val="009E4FAD"/>
    <w:rsid w:val="009F1E21"/>
    <w:rsid w:val="00A022CA"/>
    <w:rsid w:val="00A03316"/>
    <w:rsid w:val="00A12CC8"/>
    <w:rsid w:val="00A17783"/>
    <w:rsid w:val="00A708FA"/>
    <w:rsid w:val="00A7483A"/>
    <w:rsid w:val="00A811CE"/>
    <w:rsid w:val="00A84410"/>
    <w:rsid w:val="00A93E6E"/>
    <w:rsid w:val="00A95D93"/>
    <w:rsid w:val="00AD27B4"/>
    <w:rsid w:val="00AD3F22"/>
    <w:rsid w:val="00AE3044"/>
    <w:rsid w:val="00AE4A3E"/>
    <w:rsid w:val="00AE734D"/>
    <w:rsid w:val="00B14EB0"/>
    <w:rsid w:val="00B30ACE"/>
    <w:rsid w:val="00B325E3"/>
    <w:rsid w:val="00B32DBC"/>
    <w:rsid w:val="00B50FE0"/>
    <w:rsid w:val="00B6024D"/>
    <w:rsid w:val="00B65A22"/>
    <w:rsid w:val="00B65D5C"/>
    <w:rsid w:val="00B6634A"/>
    <w:rsid w:val="00B7186F"/>
    <w:rsid w:val="00BB51B0"/>
    <w:rsid w:val="00BC284D"/>
    <w:rsid w:val="00BD2811"/>
    <w:rsid w:val="00BD30A9"/>
    <w:rsid w:val="00C0053D"/>
    <w:rsid w:val="00C47016"/>
    <w:rsid w:val="00C5759D"/>
    <w:rsid w:val="00C704F4"/>
    <w:rsid w:val="00C86FF1"/>
    <w:rsid w:val="00C90A22"/>
    <w:rsid w:val="00C91CDB"/>
    <w:rsid w:val="00C96728"/>
    <w:rsid w:val="00CA129F"/>
    <w:rsid w:val="00CA63FE"/>
    <w:rsid w:val="00CB097C"/>
    <w:rsid w:val="00CB1FB9"/>
    <w:rsid w:val="00CB21ED"/>
    <w:rsid w:val="00CE5EB8"/>
    <w:rsid w:val="00D01DD3"/>
    <w:rsid w:val="00D124B9"/>
    <w:rsid w:val="00D170B6"/>
    <w:rsid w:val="00D632B1"/>
    <w:rsid w:val="00D64312"/>
    <w:rsid w:val="00D74007"/>
    <w:rsid w:val="00D96144"/>
    <w:rsid w:val="00DA115E"/>
    <w:rsid w:val="00DF3226"/>
    <w:rsid w:val="00DF5096"/>
    <w:rsid w:val="00E25387"/>
    <w:rsid w:val="00E46052"/>
    <w:rsid w:val="00E528AD"/>
    <w:rsid w:val="00E61576"/>
    <w:rsid w:val="00E64B03"/>
    <w:rsid w:val="00E741EB"/>
    <w:rsid w:val="00E8545D"/>
    <w:rsid w:val="00EA476D"/>
    <w:rsid w:val="00EC465D"/>
    <w:rsid w:val="00EC6D65"/>
    <w:rsid w:val="00EC7770"/>
    <w:rsid w:val="00ED7A34"/>
    <w:rsid w:val="00F74837"/>
    <w:rsid w:val="00F82619"/>
    <w:rsid w:val="00FC4744"/>
    <w:rsid w:val="00FC6DBF"/>
    <w:rsid w:val="00FD552E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ADD8E"/>
  <w15:docId w15:val="{106757E2-4BB4-485B-9715-DA047F36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0F"/>
    <w:rPr>
      <w:rFonts w:eastAsiaTheme="minorHAnsi"/>
      <w:kern w:val="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0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7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0F"/>
    <w:rPr>
      <w:kern w:val="0"/>
      <w14:ligatures w14:val="none"/>
    </w:rPr>
  </w:style>
  <w:style w:type="table" w:styleId="TableGrid">
    <w:name w:val="Table Grid"/>
    <w:basedOn w:val="TableNormal"/>
    <w:uiPriority w:val="39"/>
    <w:rsid w:val="00217B0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0F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2615EC"/>
  </w:style>
  <w:style w:type="paragraph" w:styleId="Revision">
    <w:name w:val="Revision"/>
    <w:hidden/>
    <w:uiPriority w:val="99"/>
    <w:semiHidden/>
    <w:rsid w:val="007F3082"/>
    <w:pPr>
      <w:spacing w:after="0" w:line="240" w:lineRule="auto"/>
    </w:pPr>
    <w:rPr>
      <w:rFonts w:eastAsiaTheme="minorHAnsi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963A-CEB2-4480-82FB-5A58D4FF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5</Pages>
  <Words>1172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Prieto</dc:creator>
  <cp:keywords/>
  <dc:description/>
  <cp:lastModifiedBy>Fiona Littlejohn-Carrillo</cp:lastModifiedBy>
  <cp:revision>1</cp:revision>
  <cp:lastPrinted>2023-11-02T17:27:00Z</cp:lastPrinted>
  <dcterms:created xsi:type="dcterms:W3CDTF">2023-11-02T12:53:00Z</dcterms:created>
  <dcterms:modified xsi:type="dcterms:W3CDTF">2023-11-04T01:32:00Z</dcterms:modified>
</cp:coreProperties>
</file>